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924" w:rsidRPr="00D02924" w:rsidRDefault="009706A5" w:rsidP="00D02924">
      <w:pPr>
        <w:jc w:val="righ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Приложение № 2</w:t>
      </w:r>
      <w:r w:rsidR="00D02924" w:rsidRPr="00D02924">
        <w:rPr>
          <w:rFonts w:eastAsia="Times New Roman" w:cs="Times New Roman"/>
          <w:sz w:val="24"/>
          <w:szCs w:val="24"/>
        </w:rPr>
        <w:t xml:space="preserve"> к извещению</w:t>
      </w:r>
    </w:p>
    <w:p w:rsidR="00D02924" w:rsidRPr="00D02924" w:rsidRDefault="00D02924" w:rsidP="00D02924">
      <w:pPr>
        <w:suppressAutoHyphens/>
        <w:spacing w:line="216" w:lineRule="auto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D02924" w:rsidRPr="00D02924" w:rsidRDefault="00D02924" w:rsidP="00D02924">
      <w:pPr>
        <w:keepNext/>
        <w:ind w:right="1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D02924">
        <w:rPr>
          <w:rFonts w:eastAsia="Times New Roman" w:cs="Times New Roman"/>
          <w:b/>
          <w:bCs/>
          <w:sz w:val="24"/>
          <w:szCs w:val="24"/>
          <w:lang w:eastAsia="ru-RU"/>
        </w:rPr>
        <w:t>ДОГОВОР ПОСТАВКИ № _____________(ПРОЕКТ)</w:t>
      </w:r>
    </w:p>
    <w:p w:rsidR="00D02924" w:rsidRPr="00D02924" w:rsidRDefault="00D02924" w:rsidP="00D02924">
      <w:pPr>
        <w:keepNext/>
        <w:keepLines/>
        <w:tabs>
          <w:tab w:val="left" w:pos="6379"/>
        </w:tabs>
        <w:ind w:left="-540" w:firstLine="540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D02924" w:rsidRPr="00D02924" w:rsidRDefault="00D02924" w:rsidP="00D02924">
      <w:pPr>
        <w:keepNext/>
        <w:keepLines/>
        <w:tabs>
          <w:tab w:val="left" w:pos="6379"/>
        </w:tabs>
        <w:ind w:left="-540" w:firstLine="54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с. Большеустьикинское                                                                               «___» __________ 2023 года</w:t>
      </w:r>
    </w:p>
    <w:p w:rsidR="00D02924" w:rsidRPr="00D02924" w:rsidRDefault="00D02924" w:rsidP="00D02924">
      <w:pPr>
        <w:widowControl w:val="0"/>
        <w:suppressAutoHyphens/>
        <w:textAlignment w:val="baseline"/>
        <w:rPr>
          <w:rFonts w:eastAsia="Times New Roman" w:cs="Times New Roman"/>
          <w:sz w:val="24"/>
          <w:szCs w:val="24"/>
          <w:lang w:eastAsia="ar-SA"/>
        </w:rPr>
      </w:pPr>
    </w:p>
    <w:p w:rsidR="00D02924" w:rsidRPr="00D02924" w:rsidRDefault="00D02924" w:rsidP="00D02924">
      <w:pPr>
        <w:suppressAutoHyphens/>
        <w:spacing w:after="60"/>
        <w:ind w:firstLine="708"/>
        <w:jc w:val="both"/>
        <w:rPr>
          <w:rFonts w:eastAsia="Times New Roman" w:cs="Times New Roman"/>
          <w:sz w:val="24"/>
          <w:szCs w:val="24"/>
          <w:lang w:eastAsia="ar-SA"/>
        </w:rPr>
      </w:pPr>
      <w:proofErr w:type="gramStart"/>
      <w:r w:rsidRPr="00D02924">
        <w:rPr>
          <w:rFonts w:eastAsia="Times New Roman" w:cs="Times New Roman"/>
          <w:b/>
          <w:sz w:val="24"/>
          <w:szCs w:val="24"/>
          <w:lang w:eastAsia="ru-RU"/>
        </w:rPr>
        <w:t xml:space="preserve">Государственное автономное учреждение здравоохранения </w:t>
      </w:r>
      <w:proofErr w:type="spellStart"/>
      <w:r w:rsidRPr="00D02924">
        <w:rPr>
          <w:rFonts w:eastAsia="Times New Roman" w:cs="Times New Roman"/>
          <w:b/>
          <w:sz w:val="24"/>
          <w:szCs w:val="24"/>
          <w:lang w:eastAsia="ru-RU"/>
        </w:rPr>
        <w:t>Мечетлинский</w:t>
      </w:r>
      <w:proofErr w:type="spellEnd"/>
      <w:r w:rsidRPr="00D02924">
        <w:rPr>
          <w:rFonts w:eastAsia="Times New Roman" w:cs="Times New Roman"/>
          <w:b/>
          <w:sz w:val="24"/>
          <w:szCs w:val="24"/>
          <w:lang w:eastAsia="ru-RU"/>
        </w:rPr>
        <w:t xml:space="preserve"> санаторий для детей с родителями Республики Башкортостан </w:t>
      </w:r>
      <w:r w:rsidRPr="00D02924">
        <w:rPr>
          <w:rFonts w:eastAsia="Times New Roman" w:cs="Times New Roman"/>
          <w:sz w:val="24"/>
          <w:szCs w:val="24"/>
          <w:lang w:eastAsia="ar-SA"/>
        </w:rPr>
        <w:t>(</w:t>
      </w:r>
      <w:r w:rsidRPr="00D02924">
        <w:rPr>
          <w:rFonts w:eastAsia="Times New Roman" w:cs="Times New Roman"/>
          <w:bCs/>
          <w:sz w:val="24"/>
          <w:szCs w:val="24"/>
          <w:lang w:eastAsia="ru-RU"/>
        </w:rPr>
        <w:t>сокращенное наименование –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</w:t>
      </w:r>
      <w:r w:rsidRPr="00D02924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ГАУЗ </w:t>
      </w:r>
      <w:proofErr w:type="spellStart"/>
      <w:r w:rsidRPr="00D02924">
        <w:rPr>
          <w:rFonts w:eastAsia="Times New Roman" w:cs="Times New Roman"/>
          <w:sz w:val="24"/>
          <w:szCs w:val="24"/>
          <w:lang w:eastAsia="ar-SA"/>
        </w:rPr>
        <w:t>Мечетлинский</w:t>
      </w:r>
      <w:proofErr w:type="spellEnd"/>
      <w:r w:rsidRPr="00D02924">
        <w:rPr>
          <w:rFonts w:eastAsia="Times New Roman" w:cs="Times New Roman"/>
          <w:sz w:val="24"/>
          <w:szCs w:val="24"/>
          <w:lang w:eastAsia="ar-SA"/>
        </w:rPr>
        <w:t xml:space="preserve"> санаторий для детей с родителями РБ), именуемое в дальнейшем «Заказчик», в лице ___________, действующего на основании Устава, с одной стороны, и _____________, именуемое в дальнейшем «Поставщик», в лице ___________, действующего на основании___________, с другой стороны, именуемые в дальнейшем «Стороны», на основании протокола _________ от «___» ______ _____ г. № _______, с соблюдением требований</w:t>
      </w:r>
      <w:proofErr w:type="gramEnd"/>
      <w:r w:rsidRPr="00D02924">
        <w:rPr>
          <w:rFonts w:eastAsia="Times New Roman" w:cs="Times New Roman"/>
          <w:sz w:val="24"/>
          <w:szCs w:val="24"/>
          <w:lang w:eastAsia="ar-SA"/>
        </w:rPr>
        <w:t xml:space="preserve"> Федерального закона от 18 июля 2011 года № 223-ФЗ «О закупках товаров, работ, услуг отдельными видами юридических лиц» (далее – Федеральный закон № 223-ФЗ), заключили настоящий договор поставки  (далее – Договор) о нижеследующем:</w:t>
      </w:r>
    </w:p>
    <w:p w:rsidR="00D02924" w:rsidRPr="00D02924" w:rsidRDefault="00D02924" w:rsidP="00D02924">
      <w:pPr>
        <w:tabs>
          <w:tab w:val="left" w:pos="993"/>
        </w:tabs>
        <w:ind w:firstLine="851"/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D02924" w:rsidRPr="00D02924" w:rsidRDefault="00D02924" w:rsidP="00D02924">
      <w:pPr>
        <w:numPr>
          <w:ilvl w:val="0"/>
          <w:numId w:val="1"/>
        </w:numPr>
        <w:tabs>
          <w:tab w:val="left" w:pos="993"/>
        </w:tabs>
        <w:spacing w:after="160" w:line="256" w:lineRule="auto"/>
        <w:ind w:firstLine="851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02924">
        <w:rPr>
          <w:rFonts w:eastAsia="Times New Roman" w:cs="Times New Roman"/>
          <w:b/>
          <w:sz w:val="24"/>
          <w:szCs w:val="24"/>
          <w:lang w:eastAsia="ru-RU"/>
        </w:rPr>
        <w:t>ПРЕДМЕТ ДОГОВОРА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851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proofErr w:type="gramStart"/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Поставщик обязуется поставить Заказчику </w:t>
      </w:r>
      <w:r w:rsidRPr="00D02924">
        <w:rPr>
          <w:rFonts w:eastAsia="Times New Roman" w:cs="Times New Roman"/>
          <w:bCs/>
          <w:noProof/>
          <w:color w:val="000000"/>
          <w:sz w:val="24"/>
          <w:szCs w:val="24"/>
        </w:rPr>
        <w:t>______________</w:t>
      </w:r>
      <w:r w:rsidRPr="00D02924">
        <w:rPr>
          <w:rFonts w:eastAsia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(далее – Товар) на условиях, предусмотренных Договором, при этом ассортимент Товара, цена Товара (единицы Товара), наименование и количество поставляемого Товара, а также описание и характеристики Товара определены в Спецификации (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 xml:space="preserve">Приложение № 1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к Договору), которая является неотъемлемой частью Договора, а Заказчик обязуется принять и оплатить поставленный Товар надлежащего качества в порядке и на условиях, предусмотренных Договором.</w:t>
      </w:r>
      <w:proofErr w:type="gramEnd"/>
    </w:p>
    <w:p w:rsidR="00D02924" w:rsidRPr="00D02924" w:rsidRDefault="00D02924" w:rsidP="00D02924">
      <w:pPr>
        <w:numPr>
          <w:ilvl w:val="1"/>
          <w:numId w:val="1"/>
        </w:numPr>
        <w:tabs>
          <w:tab w:val="left" w:pos="851"/>
          <w:tab w:val="left" w:pos="1276"/>
          <w:tab w:val="left" w:pos="1418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Поставщик также обязуется предоставить следующие сопутствующие услуги, связанные с поставкой товара (далее – сопутствующие услуги):</w:t>
      </w:r>
    </w:p>
    <w:p w:rsidR="00D02924" w:rsidRPr="00D02924" w:rsidRDefault="00D02924" w:rsidP="00D02924">
      <w:pPr>
        <w:tabs>
          <w:tab w:val="left" w:pos="851"/>
          <w:tab w:val="left" w:pos="1276"/>
          <w:tab w:val="left" w:pos="1418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- услуги по доставке Товара Заказчику по адресу, указанному в 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 xml:space="preserve">пункте 1.3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настоящего Договора;</w:t>
      </w:r>
    </w:p>
    <w:p w:rsidR="00D02924" w:rsidRPr="00D02924" w:rsidRDefault="00D02924" w:rsidP="00D02924">
      <w:pPr>
        <w:tabs>
          <w:tab w:val="left" w:pos="851"/>
          <w:tab w:val="left" w:pos="1276"/>
          <w:tab w:val="left" w:pos="1418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- услуги по разгрузке Товара в месте поставки.</w:t>
      </w:r>
    </w:p>
    <w:p w:rsidR="00D02924" w:rsidRPr="00D02924" w:rsidRDefault="00D02924" w:rsidP="00D02924">
      <w:pPr>
        <w:tabs>
          <w:tab w:val="left" w:pos="851"/>
          <w:tab w:val="left" w:pos="1276"/>
          <w:tab w:val="left" w:pos="1418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1.3. </w:t>
      </w:r>
      <w:r w:rsidRPr="00D02924">
        <w:rPr>
          <w:rFonts w:eastAsia="Times New Roman" w:cs="Times New Roman"/>
          <w:sz w:val="24"/>
          <w:szCs w:val="24"/>
          <w:lang w:eastAsia="ru-RU"/>
        </w:rPr>
        <w:t xml:space="preserve">Отгрузка товара производится силами Поставщика за его счет в месте нахождения Заказчика по адресу: </w:t>
      </w:r>
      <w:r w:rsidRPr="00D02924">
        <w:rPr>
          <w:rFonts w:eastAsia="Arial" w:cs="Times New Roman"/>
          <w:sz w:val="24"/>
          <w:szCs w:val="24"/>
          <w:lang w:eastAsia="ar-SA"/>
        </w:rPr>
        <w:t xml:space="preserve">ГАУЗ </w:t>
      </w:r>
      <w:proofErr w:type="spellStart"/>
      <w:r w:rsidRPr="00D02924">
        <w:rPr>
          <w:rFonts w:eastAsia="Arial" w:cs="Times New Roman"/>
          <w:sz w:val="24"/>
          <w:szCs w:val="24"/>
          <w:lang w:eastAsia="ar-SA"/>
        </w:rPr>
        <w:t>Мечетлинский</w:t>
      </w:r>
      <w:proofErr w:type="spellEnd"/>
      <w:r w:rsidRPr="00D02924">
        <w:rPr>
          <w:rFonts w:eastAsia="Arial" w:cs="Times New Roman"/>
          <w:sz w:val="24"/>
          <w:szCs w:val="24"/>
          <w:lang w:eastAsia="ar-SA"/>
        </w:rPr>
        <w:t xml:space="preserve"> санаторий для детей с родителями РБ</w:t>
      </w: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 xml:space="preserve">, Российская федерация, </w:t>
      </w:r>
      <w:r w:rsidRPr="00D02924">
        <w:rPr>
          <w:rFonts w:eastAsia="Arial" w:cs="Times New Roman"/>
          <w:sz w:val="24"/>
          <w:szCs w:val="24"/>
          <w:lang w:eastAsia="ar-SA"/>
        </w:rPr>
        <w:t xml:space="preserve">452550, Республика Башкортостан, район </w:t>
      </w:r>
      <w:proofErr w:type="spellStart"/>
      <w:r w:rsidRPr="00D02924">
        <w:rPr>
          <w:rFonts w:eastAsia="Arial" w:cs="Times New Roman"/>
          <w:sz w:val="24"/>
          <w:szCs w:val="24"/>
          <w:lang w:eastAsia="ar-SA"/>
        </w:rPr>
        <w:t>Мечетлинский</w:t>
      </w:r>
      <w:proofErr w:type="spellEnd"/>
      <w:r w:rsidRPr="00D02924">
        <w:rPr>
          <w:rFonts w:eastAsia="Arial" w:cs="Times New Roman"/>
          <w:sz w:val="24"/>
          <w:szCs w:val="24"/>
          <w:lang w:eastAsia="ar-SA"/>
        </w:rPr>
        <w:t>, с. Большеустьикинское, ул. Курортная, 64</w:t>
      </w:r>
      <w:r w:rsidRPr="00D02924">
        <w:rPr>
          <w:rFonts w:eastAsia="Calibri" w:cs="Times New Roman"/>
          <w:color w:val="000000"/>
          <w:sz w:val="24"/>
          <w:szCs w:val="24"/>
        </w:rPr>
        <w:t xml:space="preserve"> (продуктовый склад), </w:t>
      </w:r>
      <w:r w:rsidRPr="00D02924">
        <w:rPr>
          <w:rFonts w:eastAsia="Calibri" w:cs="Times New Roman"/>
          <w:sz w:val="24"/>
          <w:szCs w:val="24"/>
        </w:rPr>
        <w:t>если иное место отгрузки не указано Заказчиком</w:t>
      </w:r>
      <w:r w:rsidRPr="00D02924">
        <w:rPr>
          <w:rFonts w:eastAsia="Times New Roman" w:cs="Times New Roman"/>
          <w:sz w:val="24"/>
          <w:szCs w:val="24"/>
          <w:lang w:eastAsia="zh-CN"/>
        </w:rPr>
        <w:t>.</w:t>
      </w:r>
    </w:p>
    <w:p w:rsidR="00D02924" w:rsidRPr="00D02924" w:rsidRDefault="00D02924" w:rsidP="00D02924">
      <w:pPr>
        <w:tabs>
          <w:tab w:val="left" w:pos="851"/>
          <w:tab w:val="left" w:pos="1276"/>
          <w:tab w:val="left" w:pos="1418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1.4. Поставщик гарантирует, что на дату поставки Товар принадлежит ему на законных основаниях, не состоит под арестом, не находится в залоге, не является предметом обязательств перед третьими лицами и не обременен иным образом.</w:t>
      </w:r>
    </w:p>
    <w:p w:rsidR="00D02924" w:rsidRPr="00D02924" w:rsidRDefault="00D02924" w:rsidP="00D02924">
      <w:pPr>
        <w:tabs>
          <w:tab w:val="left" w:pos="993"/>
          <w:tab w:val="left" w:pos="1134"/>
          <w:tab w:val="left" w:pos="1276"/>
        </w:tabs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</w:p>
    <w:p w:rsidR="00D02924" w:rsidRPr="00D02924" w:rsidRDefault="00D02924" w:rsidP="00D02924">
      <w:pPr>
        <w:numPr>
          <w:ilvl w:val="0"/>
          <w:numId w:val="1"/>
        </w:numPr>
        <w:tabs>
          <w:tab w:val="left" w:pos="993"/>
        </w:tabs>
        <w:spacing w:after="160" w:line="256" w:lineRule="auto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02924">
        <w:rPr>
          <w:rFonts w:eastAsia="Times New Roman" w:cs="Times New Roman"/>
          <w:b/>
          <w:sz w:val="24"/>
          <w:szCs w:val="24"/>
          <w:lang w:eastAsia="ru-RU"/>
        </w:rPr>
        <w:t>ПОРЯДОК И УСЛОВИЯ ОПЛАТЫ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bookmarkStart w:id="0" w:name="_Ref484511565"/>
      <w:r w:rsidRPr="00D02924">
        <w:rPr>
          <w:rFonts w:eastAsia="Times New Roman" w:cs="Times New Roman"/>
          <w:noProof/>
          <w:sz w:val="24"/>
          <w:szCs w:val="24"/>
          <w:lang w:eastAsia="ru-RU"/>
        </w:rPr>
        <w:t>Стоимость единицы Товара и общая стоимость Товара (Цена Договора) согласованы Сторонами в Спецификации</w:t>
      </w:r>
      <w:r w:rsidRPr="00D0292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(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 xml:space="preserve">Приложение № 1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к Договору). </w:t>
      </w:r>
      <w:bookmarkEnd w:id="0"/>
    </w:p>
    <w:p w:rsidR="004F4A11" w:rsidRPr="004F4A11" w:rsidRDefault="00D02924" w:rsidP="004F4A11">
      <w:pPr>
        <w:tabs>
          <w:tab w:val="left" w:pos="993"/>
          <w:tab w:val="left" w:pos="1134"/>
          <w:tab w:val="left" w:pos="1276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Стоимость Товара (Цена Договора) составляет _________ (___________) рублей, в том числе НДС __________/ НДС не облагается.</w:t>
      </w:r>
      <w:r w:rsidR="004F4A11">
        <w:rPr>
          <w:rFonts w:eastAsia="Times New Roman" w:cs="Times New Roman"/>
          <w:noProof/>
          <w:sz w:val="24"/>
          <w:szCs w:val="24"/>
          <w:lang w:eastAsia="ru-RU"/>
        </w:rPr>
        <w:t xml:space="preserve"> </w:t>
      </w:r>
      <w:r w:rsidR="004F4A11" w:rsidRPr="004F4A11">
        <w:rPr>
          <w:rFonts w:eastAsia="Times New Roman" w:cs="Times New Roman"/>
          <w:noProof/>
          <w:sz w:val="24"/>
          <w:szCs w:val="24"/>
          <w:lang w:eastAsia="ru-RU"/>
        </w:rPr>
        <w:t xml:space="preserve">Источник финансирования данного договора – </w:t>
      </w:r>
    </w:p>
    <w:p w:rsidR="00D02924" w:rsidRPr="00D02924" w:rsidRDefault="004F4A11" w:rsidP="004F4A11">
      <w:pPr>
        <w:tabs>
          <w:tab w:val="left" w:pos="993"/>
          <w:tab w:val="left" w:pos="1134"/>
          <w:tab w:val="left" w:pos="1276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4F4A11">
        <w:rPr>
          <w:rFonts w:eastAsia="Times New Roman" w:cs="Times New Roman"/>
          <w:noProof/>
          <w:sz w:val="24"/>
          <w:szCs w:val="24"/>
          <w:lang w:eastAsia="ru-RU"/>
        </w:rPr>
        <w:t>субсидии за счет средств бюджета Республики Башкортостан, средства от приносящей доход деятельности.</w:t>
      </w:r>
    </w:p>
    <w:p w:rsidR="00D02924" w:rsidRPr="00D02924" w:rsidRDefault="00D02924" w:rsidP="00D02924">
      <w:pPr>
        <w:widowControl w:val="0"/>
        <w:numPr>
          <w:ilvl w:val="1"/>
          <w:numId w:val="1"/>
        </w:numPr>
        <w:tabs>
          <w:tab w:val="left" w:pos="540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kern w:val="2"/>
          <w:sz w:val="24"/>
          <w:szCs w:val="24"/>
          <w:lang w:eastAsia="ru-RU" w:bidi="hi-IN"/>
        </w:rPr>
      </w:pPr>
      <w:proofErr w:type="gramStart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>Цена Договора включает в себя все расходы и издержки Поставщика, связанные с исполнением Договора (в том числе транспортные расходы, расходы на погрузку, доставку, разгрузку, подъем и занос Товара в помещение Заказчика (независимо от этажа и наличия лифтов)), а также все применимые налоги, сборы и другие обязательные платежи, предусмотренные законодательством Российской Федерации.</w:t>
      </w:r>
      <w:proofErr w:type="gramEnd"/>
    </w:p>
    <w:p w:rsidR="00D02924" w:rsidRPr="00D02924" w:rsidRDefault="00D02924" w:rsidP="00D02924">
      <w:pPr>
        <w:tabs>
          <w:tab w:val="left" w:pos="540"/>
          <w:tab w:val="left" w:pos="1276"/>
        </w:tabs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Неучтенные затраты Поставщика по настоящему Договору, связанные с исполнением Договора, но не включенные в предлагаемую цену Договора, не подлежат оплате Заказчика.</w:t>
      </w:r>
    </w:p>
    <w:p w:rsidR="00D02924" w:rsidRPr="00D02924" w:rsidRDefault="00D02924" w:rsidP="00D02924">
      <w:pPr>
        <w:widowControl w:val="0"/>
        <w:numPr>
          <w:ilvl w:val="1"/>
          <w:numId w:val="1"/>
        </w:numPr>
        <w:tabs>
          <w:tab w:val="left" w:pos="540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lastRenderedPageBreak/>
        <w:t>Цена Договора является твердой и не может изменяться в ходе его исполнения, за исключением случаев, предусмотренных условиями настоящего Договора и действующим законодательством.</w:t>
      </w:r>
    </w:p>
    <w:p w:rsidR="00D02924" w:rsidRPr="00D02924" w:rsidRDefault="00D02924" w:rsidP="00D02924">
      <w:pPr>
        <w:widowControl w:val="0"/>
        <w:numPr>
          <w:ilvl w:val="1"/>
          <w:numId w:val="1"/>
        </w:numPr>
        <w:tabs>
          <w:tab w:val="left" w:pos="540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kern w:val="2"/>
          <w:sz w:val="24"/>
          <w:szCs w:val="24"/>
          <w:lang w:eastAsia="ru-RU" w:bidi="hi-IN"/>
        </w:rPr>
      </w:pPr>
      <w:proofErr w:type="gramStart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 xml:space="preserve">Оплата за поставленный Товар производится Заказчиком в безналичном порядке в срок не более </w:t>
      </w:r>
      <w:r w:rsidRPr="00D02924">
        <w:rPr>
          <w:rFonts w:eastAsia="SimSun" w:cs="Times New Roman"/>
          <w:kern w:val="2"/>
          <w:sz w:val="24"/>
          <w:szCs w:val="24"/>
          <w:lang w:eastAsia="ru-RU" w:bidi="hi-IN"/>
        </w:rPr>
        <w:t xml:space="preserve">7 (семи) рабочих дней путем перечисления денежных средств на счет Поставщика, указанный в </w:t>
      </w:r>
      <w:r w:rsidRPr="00D02924">
        <w:rPr>
          <w:rFonts w:eastAsia="SimSun" w:cs="Times New Roman"/>
          <w:color w:val="0000FF"/>
          <w:kern w:val="2"/>
          <w:sz w:val="24"/>
          <w:szCs w:val="24"/>
          <w:lang w:eastAsia="ru-RU" w:bidi="hi-IN"/>
        </w:rPr>
        <w:t xml:space="preserve">разделе 11 </w:t>
      </w:r>
      <w:r w:rsidRPr="00D02924">
        <w:rPr>
          <w:rFonts w:eastAsia="SimSun" w:cs="Times New Roman"/>
          <w:kern w:val="2"/>
          <w:sz w:val="24"/>
          <w:szCs w:val="24"/>
          <w:lang w:eastAsia="ru-RU" w:bidi="hi-IN"/>
        </w:rPr>
        <w:t xml:space="preserve">Договора </w:t>
      </w:r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>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счета/счета-фактуры и/или товарной (товарно-транспортной) накладной/акта приема-передачи Товара, а также при</w:t>
      </w:r>
      <w:proofErr w:type="gramEnd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 xml:space="preserve"> </w:t>
      </w:r>
      <w:proofErr w:type="gramStart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>отсутствии</w:t>
      </w:r>
      <w:proofErr w:type="gramEnd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 xml:space="preserve"> у Заказчика претензий по количеству и качеству поставленного Товара.</w:t>
      </w:r>
    </w:p>
    <w:p w:rsidR="00D02924" w:rsidRPr="00D02924" w:rsidRDefault="00D02924" w:rsidP="00D02924">
      <w:pPr>
        <w:tabs>
          <w:tab w:val="left" w:pos="993"/>
          <w:tab w:val="left" w:pos="1134"/>
          <w:tab w:val="left" w:pos="1276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Ссылка на номер и дату Договора в указанных документах (сопроводительные документы на Товар, счет на оплату) обязательна.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Обязательства Заказчика по оплате считаются исполненными с даты списания денежных средств с расчетного/лицевого счета Заказчика в банке. Валюта расчетов по Договору – российский рубль. 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В случае неисполнения или ненадлежащего исполнения Поставщиком обязательств по Договору Заказчик вправе произвести оплату за вычетом неустоек (пеней, штрафов), начисленных Поставщику в соответствии с условиями Договора. 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Заказчик вправе приостановить проведение расчетов по Договору, если в ходе приемки Товара по качеству в соответствии с 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>пункте 3.8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 Договора будут обнаружены отступления от условий Договора или иные недостатки (дефекты) Товара. В указанных случаях расчет может производиться после устранения Поставщиком всех недостатков (дефектов) либо после привлечения Заказчиком третьих лиц для устранения недостатков (дефектов) с возмещением расходов на их устранение за счет Поставщика, если Поставщиком недостатки (дефекты) не будут устранены в установленный для этого срок.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proofErr w:type="gramStart"/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Возможно уменьшение суммы, подлежащей уплате Заказчиком юридическому лицу или физическому лицу, в том числе зарегистрированному в качестве индивидуального предпринимателя,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</w:t>
      </w:r>
      <w:r w:rsidRPr="00D02924">
        <w:rPr>
          <w:rFonts w:eastAsia="Times New Roman" w:cs="Times New Roman"/>
          <w:sz w:val="24"/>
          <w:szCs w:val="24"/>
          <w:lang w:eastAsia="ru-RU"/>
        </w:rPr>
        <w:t>с законодательством Российской Федерации о налогах и сборах такие налоги, сборы и иные обязательные платежи подлежат уплате в бюджеты бюджетной</w:t>
      </w:r>
      <w:proofErr w:type="gramEnd"/>
      <w:r w:rsidRPr="00D02924">
        <w:rPr>
          <w:rFonts w:eastAsia="Times New Roman" w:cs="Times New Roman"/>
          <w:sz w:val="24"/>
          <w:szCs w:val="24"/>
          <w:lang w:eastAsia="ru-RU"/>
        </w:rPr>
        <w:t xml:space="preserve"> системы Российской Федерации Заказчиком.</w:t>
      </w:r>
    </w:p>
    <w:p w:rsidR="00D02924" w:rsidRPr="00D02924" w:rsidRDefault="00D02924" w:rsidP="00D02924">
      <w:pPr>
        <w:tabs>
          <w:tab w:val="left" w:pos="993"/>
          <w:tab w:val="left" w:pos="1134"/>
          <w:tab w:val="left" w:pos="1276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</w:p>
    <w:p w:rsidR="00D02924" w:rsidRPr="00D02924" w:rsidRDefault="00D02924" w:rsidP="00D02924">
      <w:pPr>
        <w:numPr>
          <w:ilvl w:val="0"/>
          <w:numId w:val="1"/>
        </w:numPr>
        <w:tabs>
          <w:tab w:val="left" w:pos="993"/>
        </w:tabs>
        <w:spacing w:after="160" w:line="256" w:lineRule="auto"/>
        <w:ind w:firstLine="851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02924">
        <w:rPr>
          <w:rFonts w:eastAsia="Times New Roman" w:cs="Times New Roman"/>
          <w:b/>
          <w:sz w:val="24"/>
          <w:szCs w:val="24"/>
          <w:lang w:eastAsia="ru-RU"/>
        </w:rPr>
        <w:t>ПОРЯДОК, СРОК И УСЛОВИЯ ПОСТАВКИ И ПРИЕМКИ ТОВАРА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567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b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Поставка товара осуществляется отдельны</w:t>
      </w:r>
      <w:r w:rsidR="004F4A11">
        <w:rPr>
          <w:rFonts w:eastAsia="Times New Roman" w:cs="Times New Roman"/>
          <w:noProof/>
          <w:sz w:val="24"/>
          <w:szCs w:val="24"/>
          <w:lang w:eastAsia="ru-RU"/>
        </w:rPr>
        <w:t>ми мелкими партиями с «___» _____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 2023</w:t>
      </w:r>
      <w:r w:rsidRPr="00D02924">
        <w:rPr>
          <w:rFonts w:ascii="Calibri" w:eastAsia="Calibri" w:hAnsi="Calibri" w:cs="Times New Roman"/>
          <w:noProof/>
          <w:sz w:val="22"/>
          <w:lang w:eastAsia="ru-RU"/>
        </w:rPr>
        <w:t xml:space="preserve">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года и по </w:t>
      </w:r>
      <w:r w:rsidR="00592B50">
        <w:rPr>
          <w:rFonts w:eastAsia="Calibri" w:cs="Times New Roman"/>
          <w:noProof/>
          <w:sz w:val="22"/>
          <w:lang w:eastAsia="ru-RU"/>
        </w:rPr>
        <w:t>«___» ______</w:t>
      </w:r>
      <w:r w:rsidRPr="00D02924">
        <w:rPr>
          <w:rFonts w:ascii="Calibri" w:eastAsia="Calibri" w:hAnsi="Calibri" w:cs="Times New Roman"/>
          <w:noProof/>
          <w:sz w:val="22"/>
          <w:lang w:eastAsia="ru-RU"/>
        </w:rPr>
        <w:t xml:space="preserve">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2023 года с периодичностью еженедельно (не реже 1 (одного) раза в неделю), кроме субботы и воскресенья, посредством принятия Поставщиком заявки Заказчика к исполнению. У Заказчика при исполнении настоящего Договора не возникает обязанности заказать весь Товар на всю сумму, указанную в 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 xml:space="preserve">п. 2.1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настоящего Договора. </w:t>
      </w:r>
      <w:r w:rsidRPr="00D02924">
        <w:rPr>
          <w:rFonts w:eastAsia="Times New Roman" w:cs="Times New Roman"/>
          <w:b/>
          <w:noProof/>
          <w:sz w:val="24"/>
          <w:szCs w:val="24"/>
          <w:lang w:eastAsia="ru-RU"/>
        </w:rPr>
        <w:t>Не заказанный Товар не поставляется, не принимается и не оплачивается Заказчиком.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567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Заявка Заказчика должна содержать сведения о наименовании, количестве, ассортименте и сроках поставки товара.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567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Заявка Заказчика доводится до сведения Поставщика посредством телефонной/факсимильной связи (в том числе по электронной почте), указанных в 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>разделе 11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 Договора</w:t>
      </w:r>
      <w:r w:rsidRPr="00D02924">
        <w:rPr>
          <w:rFonts w:ascii="Calibri" w:eastAsia="Calibri" w:hAnsi="Calibri" w:cs="Times New Roman"/>
          <w:sz w:val="22"/>
        </w:rPr>
        <w:t xml:space="preserve">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не позднее чем за 2 (два) дня до предполагаемой поставки Товара.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567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Calibri" w:cs="Times New Roman"/>
          <w:bCs/>
          <w:noProof/>
          <w:sz w:val="24"/>
          <w:szCs w:val="24"/>
        </w:rPr>
      </w:pPr>
      <w:proofErr w:type="gramStart"/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Товар, согласованный Сторонами по наименованию, количеству, ассортименту, должен быть доставлен и передан Заказчику в течение 1 (одного) рабочего дня, следующих за днем поступления заявки Заказчика, с 09:00 часов до 13:00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lastRenderedPageBreak/>
        <w:t xml:space="preserve">часов, с 14:00 до 16:00 часов местного времени, если иные срок и время доставки не указаны Заказчиком. </w:t>
      </w:r>
      <w:proofErr w:type="gramEnd"/>
    </w:p>
    <w:p w:rsidR="00D02924" w:rsidRPr="00D02924" w:rsidRDefault="00D02924" w:rsidP="00D02924">
      <w:pPr>
        <w:numPr>
          <w:ilvl w:val="1"/>
          <w:numId w:val="1"/>
        </w:numPr>
        <w:tabs>
          <w:tab w:val="left" w:pos="851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bookmarkStart w:id="1" w:name="_Ref447715588"/>
      <w:r w:rsidRPr="00D02924">
        <w:rPr>
          <w:rFonts w:eastAsia="Times New Roman" w:cs="Times New Roman"/>
          <w:noProof/>
          <w:sz w:val="24"/>
          <w:szCs w:val="24"/>
          <w:lang w:eastAsia="ru-RU"/>
        </w:rPr>
        <w:t>Поставка Товара, в том числе организация транспортировки по указанному адресу и все необходимые погрузочно-разгрузочные работы осуществляются силами и за счет средств Поставщика.</w:t>
      </w:r>
    </w:p>
    <w:bookmarkEnd w:id="1"/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 xml:space="preserve">3.6. Датой поставки Товара считается дата передачи Товара (всего объема товара) Заказчику и подписания Сторонами сопроводительных документов на Товар (товарной накладной ТОРГ-12 или универсального передаточного документа УПД). </w:t>
      </w:r>
      <w:proofErr w:type="gramStart"/>
      <w:r w:rsidRPr="00D02924">
        <w:rPr>
          <w:rFonts w:eastAsia="Times New Roman" w:cs="Times New Roman"/>
          <w:sz w:val="24"/>
          <w:szCs w:val="24"/>
          <w:lang w:eastAsia="ru-RU"/>
        </w:rPr>
        <w:t>С даты поставки</w:t>
      </w:r>
      <w:proofErr w:type="gramEnd"/>
      <w:r w:rsidRPr="00D02924">
        <w:rPr>
          <w:rFonts w:eastAsia="Times New Roman" w:cs="Times New Roman"/>
          <w:sz w:val="24"/>
          <w:szCs w:val="24"/>
          <w:lang w:eastAsia="ru-RU"/>
        </w:rPr>
        <w:t xml:space="preserve"> Поставщик считается исполнившим свою обязанность по поставке Товара (всего объема товара) Заказчику.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3.7. Одновременно с поставленным Товаром и сопроводительными документами (товарная накладная ТОРГ-12 или универсальный передаточный документ УПД) Поставщик передает Заказчику иные документы в виде оригиналов или (по требованию Заказчика) нотариально заверенных копий с переводом на русский язык: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3.7.1. Сертификат соответствия или Декларации о соответствии с обязательным указанием в ней информации о наличии санитарно-эпидемиологического заключения на товар (если применимо);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Arial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 xml:space="preserve">3.7.2. </w:t>
      </w:r>
      <w:r w:rsidRPr="00D02924">
        <w:rPr>
          <w:rFonts w:eastAsia="Arial" w:cs="Times New Roman"/>
          <w:sz w:val="24"/>
          <w:szCs w:val="24"/>
          <w:lang w:eastAsia="ar-SA"/>
        </w:rPr>
        <w:t>Документы, подтверждающие страну происхождения Товара (декларацию о происхождении Товара/</w:t>
      </w:r>
      <w:proofErr w:type="gramStart"/>
      <w:r w:rsidRPr="00D02924">
        <w:rPr>
          <w:rFonts w:eastAsia="Arial" w:cs="Times New Roman"/>
          <w:sz w:val="24"/>
          <w:szCs w:val="24"/>
          <w:lang w:eastAsia="ar-SA"/>
        </w:rPr>
        <w:t>сертификат</w:t>
      </w:r>
      <w:proofErr w:type="gramEnd"/>
      <w:r w:rsidRPr="00D02924">
        <w:rPr>
          <w:rFonts w:eastAsia="Arial" w:cs="Times New Roman"/>
          <w:sz w:val="24"/>
          <w:szCs w:val="24"/>
          <w:lang w:eastAsia="ar-SA"/>
        </w:rPr>
        <w:t xml:space="preserve"> о происхождении Товара);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Arial" w:cs="Times New Roman"/>
          <w:sz w:val="24"/>
          <w:szCs w:val="24"/>
          <w:lang w:eastAsia="ar-SA"/>
        </w:rPr>
      </w:pPr>
      <w:r w:rsidRPr="00D02924">
        <w:rPr>
          <w:rFonts w:eastAsia="Arial" w:cs="Times New Roman"/>
          <w:sz w:val="24"/>
          <w:szCs w:val="24"/>
          <w:lang w:eastAsia="ar-SA"/>
        </w:rPr>
        <w:t>3.7.3. Сертификат соответствия качества (гигиенический сертификат, ветеринарную справку);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Arial" w:cs="Times New Roman"/>
          <w:sz w:val="24"/>
          <w:szCs w:val="24"/>
          <w:lang w:eastAsia="ar-SA"/>
        </w:rPr>
        <w:t xml:space="preserve">3.7.4. </w:t>
      </w:r>
      <w:r w:rsidRPr="00D02924">
        <w:rPr>
          <w:rFonts w:eastAsia="Times New Roman" w:cs="Times New Roman"/>
          <w:sz w:val="24"/>
          <w:szCs w:val="24"/>
          <w:lang w:eastAsia="ru-RU"/>
        </w:rPr>
        <w:t>Таможенную декларацию (копия) (при необходимости);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3.7.5. Прочие документы, предусмотренные законодательством Российской Федерации к поставке товаров данного вида.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3.8. </w:t>
      </w:r>
      <w:bookmarkStart w:id="2" w:name="_Hlk109291731"/>
      <w:r w:rsidRPr="00D02924">
        <w:rPr>
          <w:rFonts w:eastAsia="Times New Roman" w:cs="Times New Roman"/>
          <w:sz w:val="24"/>
          <w:szCs w:val="24"/>
          <w:lang w:eastAsia="ar-SA"/>
        </w:rPr>
        <w:t xml:space="preserve">Заказчик на месте поставки осуществляет приемку и проверку Товара на соответствие </w:t>
      </w:r>
      <w:bookmarkStart w:id="3" w:name="_Hlk109291707"/>
      <w:r w:rsidRPr="00D02924">
        <w:rPr>
          <w:rFonts w:eastAsia="Times New Roman" w:cs="Times New Roman"/>
          <w:sz w:val="24"/>
          <w:szCs w:val="24"/>
          <w:lang w:eastAsia="ar-SA"/>
        </w:rPr>
        <w:t>Спецификации (</w:t>
      </w:r>
      <w:r w:rsidRPr="00D02924">
        <w:rPr>
          <w:rFonts w:eastAsia="Times New Roman" w:cs="Times New Roman"/>
          <w:color w:val="0000FF"/>
          <w:sz w:val="24"/>
          <w:szCs w:val="24"/>
          <w:lang w:eastAsia="ar-SA"/>
        </w:rPr>
        <w:t>Приложение №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1 к Договору)</w:t>
      </w:r>
      <w:bookmarkEnd w:id="3"/>
      <w:r w:rsidRPr="00D02924">
        <w:rPr>
          <w:rFonts w:eastAsia="Times New Roman" w:cs="Times New Roman"/>
          <w:sz w:val="24"/>
          <w:szCs w:val="24"/>
          <w:lang w:eastAsia="ar-SA"/>
        </w:rPr>
        <w:t>, а также по количеству, наличию и правильности оформления сопроводительных документов, наличию или отсутствию внешних повреждений Товара и целостности упаковки.</w:t>
      </w:r>
      <w:r w:rsidRPr="00D02924">
        <w:rPr>
          <w:rFonts w:ascii="Calibri" w:eastAsia="Calibri" w:hAnsi="Calibri" w:cs="Times New Roman"/>
          <w:sz w:val="22"/>
        </w:rPr>
        <w:t xml:space="preserve"> </w:t>
      </w:r>
      <w:r w:rsidRPr="00D02924">
        <w:rPr>
          <w:rFonts w:eastAsia="Times New Roman" w:cs="Times New Roman"/>
          <w:sz w:val="24"/>
          <w:szCs w:val="24"/>
          <w:lang w:eastAsia="ar-SA"/>
        </w:rPr>
        <w:t>Прием Товара по качеству и комплектности осуществляется в строгом соответствии техническим характеристикам, изложенным в Спецификации (</w:t>
      </w:r>
      <w:r w:rsidRPr="00D02924">
        <w:rPr>
          <w:rFonts w:eastAsia="Times New Roman" w:cs="Times New Roman"/>
          <w:color w:val="0000FF"/>
          <w:sz w:val="24"/>
          <w:szCs w:val="24"/>
          <w:lang w:eastAsia="ar-SA"/>
        </w:rPr>
        <w:t>Приложение № 1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к Договору), а также при соблюдении всех условий настоящего Договора и требованиями действующего законодательства Российской Федерации.</w:t>
      </w:r>
      <w:bookmarkEnd w:id="2"/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Заказчик вправе отказать Поставщику в приеме товара или его части в момент поставки в том случае, если: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- товар доставлен вне срока, указанного в </w:t>
      </w:r>
      <w:r w:rsidRPr="00D02924">
        <w:rPr>
          <w:rFonts w:eastAsia="Times New Roman" w:cs="Times New Roman"/>
          <w:color w:val="0000FF"/>
          <w:sz w:val="24"/>
          <w:szCs w:val="24"/>
          <w:lang w:eastAsia="ar-SA"/>
        </w:rPr>
        <w:t>пункте 3.4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настоящего Договора;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- товарно-сопроводительные документы не оформлены;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- товарно-сопроводительные документы представлены не в полном объеме;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- товарно-сопроводительные документы оформлены ненадлежащим образом;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- поставка товаров осуществляется с нарушением ассортимента, комплектности или количества;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- нарушена, повреждена или неправильно осуществлена упаковка или маркировка (к повреждениям упаковки также относятся: наличие подтеков, мокрая упаковка, упаковка, имеющая надрывы, помятости, наличие в упаковке звука, характерного для боя товара и др.);</w:t>
      </w:r>
    </w:p>
    <w:p w:rsidR="00D02924" w:rsidRPr="00D02924" w:rsidRDefault="00D02924" w:rsidP="00D02924">
      <w:pPr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- </w:t>
      </w:r>
      <w:r w:rsidRPr="00D02924">
        <w:rPr>
          <w:rFonts w:eastAsia="Calibri" w:cs="Times New Roman"/>
          <w:noProof/>
          <w:sz w:val="24"/>
          <w:szCs w:val="24"/>
          <w:lang w:eastAsia="ru-RU"/>
        </w:rPr>
        <w:t xml:space="preserve">остаточный срок годности на момент поставки товара </w:t>
      </w:r>
      <w:r w:rsidRPr="00D02924">
        <w:rPr>
          <w:rFonts w:eastAsia="Times New Roman" w:cs="Times New Roman"/>
          <w:sz w:val="24"/>
          <w:szCs w:val="24"/>
          <w:lang w:eastAsia="ru-RU"/>
        </w:rPr>
        <w:t>менее 80% от общего срока годности.</w:t>
      </w:r>
    </w:p>
    <w:p w:rsidR="00D02924" w:rsidRPr="00D02924" w:rsidRDefault="00D02924" w:rsidP="00D02924">
      <w:pPr>
        <w:widowControl w:val="0"/>
        <w:numPr>
          <w:ilvl w:val="1"/>
          <w:numId w:val="2"/>
        </w:numPr>
        <w:tabs>
          <w:tab w:val="left" w:pos="1134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bookmarkStart w:id="4" w:name="_Ref483924983"/>
      <w:bookmarkStart w:id="5" w:name="_Ref484511768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 xml:space="preserve">Нарушение Поставщиком срока поставки Товара, указанного в </w:t>
      </w:r>
      <w:r w:rsidRPr="00D02924">
        <w:rPr>
          <w:rFonts w:eastAsia="Times New Roman" w:cs="Times New Roman"/>
          <w:noProof/>
          <w:color w:val="0000FF"/>
          <w:kern w:val="2"/>
          <w:sz w:val="24"/>
          <w:szCs w:val="24"/>
          <w:lang w:eastAsia="ru-RU" w:bidi="hi-IN"/>
        </w:rPr>
        <w:t xml:space="preserve">пункте 3.4 </w:t>
      </w:r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>Договора, является существенным нарушением Договора. В таком случае Заказчик будет вправе отказаться от исполнения Договора, и/или потребовать от Поставщика возмещения убытков и/или уплаты штрафных санкций, предусмотренных Договором.</w:t>
      </w:r>
      <w:bookmarkEnd w:id="4"/>
      <w:bookmarkEnd w:id="5"/>
    </w:p>
    <w:p w:rsidR="00D02924" w:rsidRPr="00D02924" w:rsidRDefault="00D02924" w:rsidP="00D02924">
      <w:pPr>
        <w:widowControl w:val="0"/>
        <w:numPr>
          <w:ilvl w:val="1"/>
          <w:numId w:val="2"/>
        </w:numPr>
        <w:tabs>
          <w:tab w:val="left" w:pos="1134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kern w:val="2"/>
          <w:sz w:val="24"/>
          <w:szCs w:val="24"/>
          <w:lang w:eastAsia="ar-SA" w:bidi="hi-IN"/>
        </w:rPr>
        <w:t xml:space="preserve">Для проверки поставленного Товара в части его соответствия условиям Договора Заказчик вправе провести экспертизу. Экспертиза поставленного Товара может проводиться Заказчиком своими силами или к ее проведению могут привлекаться независимые эксперты (экспертные организации). При наличии заключения экспертизы, подтверждающего ненадлежащее качество Товара, в том числе недостоверность сведений о стране происхождения Товара, Поставщик обязуется </w:t>
      </w:r>
      <w:r w:rsidRPr="00D02924">
        <w:rPr>
          <w:rFonts w:eastAsia="Times New Roman" w:cs="Times New Roman"/>
          <w:kern w:val="2"/>
          <w:sz w:val="24"/>
          <w:szCs w:val="24"/>
          <w:lang w:eastAsia="ar-SA" w:bidi="hi-IN"/>
        </w:rPr>
        <w:lastRenderedPageBreak/>
        <w:t>возместить Заказчику расходы на проведение экспертизы в срок, указанный в соответствующем требовании Заказчика, и заменить Товар ненадлежащего качества.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3.11. При отсутствии у Заказчика претензий по количеству и качеству поставленного Товара Заказчик в течение 10 (десяти) дней</w:t>
      </w:r>
      <w:r w:rsidRPr="00D02924">
        <w:rPr>
          <w:rFonts w:eastAsia="Times New Roman" w:cs="Times New Roman"/>
          <w:color w:val="FF0000"/>
          <w:sz w:val="24"/>
          <w:szCs w:val="24"/>
          <w:lang w:eastAsia="ar-SA"/>
        </w:rPr>
        <w:t xml:space="preserve"> </w:t>
      </w:r>
      <w:r w:rsidRPr="00D02924">
        <w:rPr>
          <w:rFonts w:eastAsia="Times New Roman" w:cs="Times New Roman"/>
          <w:sz w:val="24"/>
          <w:szCs w:val="24"/>
          <w:lang w:eastAsia="ar-SA"/>
        </w:rPr>
        <w:t>с момента доставки Товара Поставщиком подписывает товарную (товарно-транспортную) накладную/акт приема-передачи Товара и/или счет/счет-фактуру. После этого Товар считается переданным Поставщиком Заказчику.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3.12. </w:t>
      </w:r>
      <w:proofErr w:type="gramStart"/>
      <w:r w:rsidRPr="00D02924">
        <w:rPr>
          <w:rFonts w:eastAsia="Times New Roman" w:cs="Times New Roman"/>
          <w:sz w:val="24"/>
          <w:szCs w:val="24"/>
          <w:lang w:eastAsia="ar-SA"/>
        </w:rPr>
        <w:t>При выявлении несоответствий в поставленном Товаре (наименования, количества, качества, в том числе в случае выявления внешних признаков ненадлежащего качества Товара, препятствующих его дальнейшему использованию (нарушение целостности упаковки, повреждение содержимого и т.д.), препятствующих его приемке, Заказчик составляет акт с перечнем выявленных недостатков и указанием сроков их устранения.</w:t>
      </w:r>
      <w:proofErr w:type="gramEnd"/>
      <w:r w:rsidRPr="00D02924">
        <w:rPr>
          <w:rFonts w:eastAsia="Times New Roman" w:cs="Times New Roman"/>
          <w:sz w:val="24"/>
          <w:szCs w:val="24"/>
        </w:rPr>
        <w:t xml:space="preserve"> 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Заказчик </w:t>
      </w:r>
      <w:proofErr w:type="gramStart"/>
      <w:r w:rsidRPr="00D02924">
        <w:rPr>
          <w:rFonts w:eastAsia="Times New Roman" w:cs="Times New Roman"/>
          <w:sz w:val="24"/>
          <w:szCs w:val="24"/>
          <w:lang w:eastAsia="ar-SA"/>
        </w:rPr>
        <w:t>направляет</w:t>
      </w:r>
      <w:proofErr w:type="gramEnd"/>
      <w:r w:rsidRPr="00D02924">
        <w:rPr>
          <w:rFonts w:eastAsia="Times New Roman" w:cs="Times New Roman"/>
          <w:sz w:val="24"/>
          <w:szCs w:val="24"/>
          <w:lang w:eastAsia="ar-SA"/>
        </w:rPr>
        <w:t xml:space="preserve">/передает Поставщику уведомление о вызове для подписания двухстороннего акта о выявленных недостатках в течение 2-х рабочих дней со дня обнаружения недостатков. Поставщик обязан явиться для подписания двухстороннего акта о выявленных недостатках в течение 2-х дней со дня получения уведомления направленным любым способом, указанным в </w:t>
      </w:r>
      <w:r w:rsidRPr="00D02924">
        <w:rPr>
          <w:rFonts w:eastAsia="Times New Roman" w:cs="Times New Roman"/>
          <w:color w:val="0000FF"/>
          <w:sz w:val="24"/>
          <w:szCs w:val="24"/>
          <w:lang w:eastAsia="ar-SA"/>
        </w:rPr>
        <w:t>пункте 10.6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настоящего договора.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3.13. Поставщик обязан устранить недостатки или заменить Товар ненадлежащего качества в течение 2 (двух) рабочих дней с момента получения акта, указанного в </w:t>
      </w:r>
      <w:r w:rsidRPr="00D02924">
        <w:rPr>
          <w:rFonts w:eastAsia="Times New Roman" w:cs="Times New Roman"/>
          <w:color w:val="0000FF"/>
          <w:sz w:val="24"/>
          <w:szCs w:val="24"/>
          <w:lang w:eastAsia="ar-SA"/>
        </w:rPr>
        <w:t>пункте 3.12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Договора. Выявленные недостатки устраняются Поставщиком за его счет.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3.14. 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 xml:space="preserve">В случае если </w:t>
      </w:r>
      <w:r w:rsidRPr="00D02924">
        <w:rPr>
          <w:rFonts w:eastAsia="Times New Roman" w:cs="Times New Roman"/>
          <w:sz w:val="24"/>
          <w:szCs w:val="24"/>
          <w:lang w:eastAsia="ar-SA"/>
        </w:rPr>
        <w:t>Поставщик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 xml:space="preserve"> не явится для подписания акта о выявленных недостатках в назначенный срок, если Поставщик откажется подписывать такой акт, то </w:t>
      </w:r>
      <w:r w:rsidRPr="00D02924">
        <w:rPr>
          <w:rFonts w:eastAsia="Times New Roman" w:cs="Times New Roman"/>
          <w:sz w:val="24"/>
          <w:szCs w:val="24"/>
          <w:lang w:eastAsia="ar-SA"/>
        </w:rPr>
        <w:t>Заказчик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 xml:space="preserve"> составляет акт о выявленных недостатках в одностороннем порядке и в этом случае такой акт считается согласованным П</w:t>
      </w:r>
      <w:r w:rsidRPr="00D02924">
        <w:rPr>
          <w:rFonts w:eastAsia="Times New Roman" w:cs="Times New Roman"/>
          <w:sz w:val="24"/>
          <w:szCs w:val="24"/>
          <w:lang w:eastAsia="ar-SA"/>
        </w:rPr>
        <w:t>оставщиком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>. Копия такого акта с требованием устранить недостатки П</w:t>
      </w:r>
      <w:r w:rsidRPr="00D02924">
        <w:rPr>
          <w:rFonts w:eastAsia="Times New Roman" w:cs="Times New Roman"/>
          <w:sz w:val="24"/>
          <w:szCs w:val="24"/>
          <w:lang w:eastAsia="ar-SA"/>
        </w:rPr>
        <w:t>оставщиком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 xml:space="preserve"> направляется</w:t>
      </w:r>
      <w:r w:rsidRPr="00D02924">
        <w:rPr>
          <w:rFonts w:eastAsia="Times New Roman" w:cs="Times New Roman"/>
          <w:sz w:val="24"/>
          <w:szCs w:val="24"/>
          <w:lang w:eastAsia="ar-SA"/>
        </w:rPr>
        <w:t>/передается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 xml:space="preserve"> П</w:t>
      </w:r>
      <w:r w:rsidRPr="00D02924">
        <w:rPr>
          <w:rFonts w:eastAsia="Times New Roman" w:cs="Times New Roman"/>
          <w:sz w:val="24"/>
          <w:szCs w:val="24"/>
          <w:lang w:eastAsia="ar-SA"/>
        </w:rPr>
        <w:t>оставщику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>.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 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3.15. Если Поставщик в срок, указанный в Акте о недостатках, не устранит недостатки, Заказчик будет вправе отказаться от исполнения Договора либо поручить исправление недостатков третьему лицу за счет Поставщика, а также потребовать от Поставщика возмещения убытков в полном объеме.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3.16. Претензии по скрытым дефектам могут быть заявлены Заказчиком в течение всего срока годности (срока полезного использования) Товара.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3.17.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документов, указанных в </w:t>
      </w:r>
      <w:r w:rsidRPr="00D02924">
        <w:rPr>
          <w:rFonts w:eastAsia="Times New Roman" w:cs="Times New Roman"/>
          <w:color w:val="0000FF"/>
          <w:sz w:val="24"/>
          <w:szCs w:val="24"/>
          <w:lang w:eastAsia="ar-SA"/>
        </w:rPr>
        <w:t>пункте 3.6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Договора.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3.18. </w:t>
      </w:r>
      <w:r w:rsidRPr="00D02924">
        <w:rPr>
          <w:rFonts w:eastAsia="Times New Roman" w:cs="Times New Roman"/>
          <w:sz w:val="24"/>
          <w:szCs w:val="24"/>
          <w:lang w:eastAsia="ru-RU"/>
        </w:rPr>
        <w:t>Каждую передачу товара Заказчику в связи с поставкой, допоставкой, заменой товара на товар надлежащего качества, вывоза не качественного Товара сопровождается товарной накладной.  Уполномоченное лицо Поставщика должно иметь доверенность на получение товара от Заказчика.</w:t>
      </w:r>
      <w:bookmarkStart w:id="6" w:name="_Hlk101730455"/>
    </w:p>
    <w:p w:rsidR="00D02924" w:rsidRPr="00D02924" w:rsidRDefault="00D02924" w:rsidP="00D02924">
      <w:pPr>
        <w:widowControl w:val="0"/>
        <w:tabs>
          <w:tab w:val="left" w:pos="993"/>
        </w:tabs>
        <w:suppressAutoHyphens/>
        <w:ind w:left="360"/>
        <w:contextualSpacing/>
        <w:jc w:val="center"/>
        <w:textAlignment w:val="baseline"/>
        <w:rPr>
          <w:rFonts w:eastAsia="Times New Roman" w:cs="Times New Roman"/>
          <w:b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b/>
          <w:kern w:val="2"/>
          <w:sz w:val="24"/>
          <w:szCs w:val="24"/>
          <w:lang w:eastAsia="ru-RU" w:bidi="hi-IN"/>
        </w:rPr>
        <w:t>4. КАЧЕСТВО ТОВАРА. ГАРАНТИЙНЫЕ ОБЯЗАТЕЛЬСТВА</w:t>
      </w:r>
      <w:bookmarkEnd w:id="6"/>
    </w:p>
    <w:p w:rsidR="00D02924" w:rsidRPr="00D02924" w:rsidRDefault="00D02924" w:rsidP="00D02924">
      <w:pPr>
        <w:widowControl w:val="0"/>
        <w:tabs>
          <w:tab w:val="left" w:pos="993"/>
        </w:tabs>
        <w:suppressAutoHyphens/>
        <w:contextualSpacing/>
        <w:jc w:val="center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D02924" w:rsidRPr="00D02924" w:rsidRDefault="00D02924" w:rsidP="00D02924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suppressAutoHyphens/>
        <w:spacing w:after="160" w:line="256" w:lineRule="auto"/>
        <w:ind w:firstLine="851"/>
        <w:contextualSpacing/>
        <w:jc w:val="both"/>
        <w:textAlignment w:val="baseline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 xml:space="preserve"> </w:t>
      </w:r>
      <w:proofErr w:type="gramStart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>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(в том числе требованиями Технических регламентов, ГОСТ, ТУ, требованиями законодательства Российской Федерации, иными нормативными требованиями предъявляемым к соответствующему классу (виду) Товара, а также всем условиям Договора), а также наличие и соответствие документов, обязательных для данного вида Товаров, оформленных в соответствии</w:t>
      </w:r>
      <w:proofErr w:type="gramEnd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 xml:space="preserve"> с законодательством Российской Федерации.</w:t>
      </w:r>
    </w:p>
    <w:p w:rsidR="00D02924" w:rsidRPr="00D02924" w:rsidRDefault="00D02924" w:rsidP="00D02924">
      <w:pPr>
        <w:widowControl w:val="0"/>
        <w:numPr>
          <w:ilvl w:val="1"/>
          <w:numId w:val="3"/>
        </w:numPr>
        <w:tabs>
          <w:tab w:val="left" w:pos="993"/>
          <w:tab w:val="left" w:pos="1134"/>
          <w:tab w:val="left" w:pos="1276"/>
        </w:tabs>
        <w:suppressAutoHyphens/>
        <w:spacing w:after="160" w:line="256" w:lineRule="auto"/>
        <w:ind w:firstLine="851"/>
        <w:contextualSpacing/>
        <w:jc w:val="both"/>
        <w:textAlignment w:val="baseline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Calibri" w:cs="Times New Roman"/>
          <w:noProof/>
          <w:sz w:val="24"/>
          <w:szCs w:val="24"/>
        </w:rPr>
        <w:t>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Федерации. Качество товара подтверждается паспортом, сертификатом, декларацией соответствия в случае, если требование об их наличии предусмотрено действующим законодательством РФ или Договором. Товар должен сопровождаться технической и эксплуатационной документацией (в случаях, установленных законом, иными правовыми актами, заводом–изготовителем) на русском языке.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lastRenderedPageBreak/>
        <w:t xml:space="preserve">4.3. </w:t>
      </w:r>
      <w:r w:rsidRPr="00D02924">
        <w:rPr>
          <w:rFonts w:eastAsia="Times New Roman" w:cs="Times New Roman"/>
          <w:sz w:val="24"/>
          <w:szCs w:val="24"/>
          <w:lang w:eastAsia="ru-RU"/>
        </w:rPr>
        <w:t>Тара, упаковка и маркировка товара должны соответствовать условиям торгового оборота.</w:t>
      </w:r>
      <w:r w:rsidRPr="00D02924">
        <w:rPr>
          <w:rFonts w:ascii="Calibri" w:eastAsia="Calibri" w:hAnsi="Calibri" w:cs="Times New Roman"/>
          <w:sz w:val="22"/>
        </w:rPr>
        <w:t xml:space="preserve"> </w:t>
      </w:r>
      <w:r w:rsidRPr="00D02924">
        <w:rPr>
          <w:rFonts w:eastAsia="Times New Roman" w:cs="Times New Roman"/>
          <w:sz w:val="24"/>
          <w:szCs w:val="24"/>
          <w:lang w:eastAsia="ru-RU"/>
        </w:rPr>
        <w:t>Все поставляемые фрукты должны быть упакованы в картонные или фанерные коробки, в которых фрукты должны быть обернуты в бумагу или уложены в специальные ячейки, предохраняющие фрукты от механических повреждений при транспортировке. Тара должна быть прочной, сухой без посторонних запахов и плесени.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jc w:val="both"/>
        <w:rPr>
          <w:rFonts w:ascii="Calibri" w:eastAsia="Calibri" w:hAnsi="Calibri" w:cs="Times New Roman"/>
          <w:sz w:val="22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пути, а также длительного хранения.</w:t>
      </w:r>
      <w:r w:rsidRPr="00D02924">
        <w:rPr>
          <w:rFonts w:ascii="Calibri" w:eastAsia="Calibri" w:hAnsi="Calibri" w:cs="Times New Roman"/>
          <w:sz w:val="22"/>
        </w:rPr>
        <w:t xml:space="preserve"> 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jc w:val="both"/>
        <w:rPr>
          <w:rFonts w:ascii="Calibri" w:eastAsia="Calibri" w:hAnsi="Calibri" w:cs="Times New Roman"/>
          <w:sz w:val="22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Для перевозок пищевых продуктов должны использоваться специализированные или специально-оборудованные транспортные средства и быть оборудованными средствами, позволяющими соблюдать и регистрировать установленный температурный режим.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jc w:val="both"/>
        <w:rPr>
          <w:rFonts w:ascii="Calibri" w:eastAsia="Calibri" w:hAnsi="Calibri" w:cs="Times New Roman"/>
          <w:sz w:val="22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Персонал, привлекаемый для проведения погрузочно-разгрузочных работ и сопровождающие лица продукты питания и продовольственное сырье должны иметь личные медицинские книжки.</w:t>
      </w:r>
    </w:p>
    <w:p w:rsidR="00D02924" w:rsidRPr="00D02924" w:rsidRDefault="00D02924" w:rsidP="00D02924">
      <w:pPr>
        <w:tabs>
          <w:tab w:val="left" w:pos="993"/>
        </w:tabs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4.4. </w:t>
      </w:r>
      <w:r w:rsidRPr="00D02924">
        <w:rPr>
          <w:rFonts w:eastAsia="Times New Roman" w:cs="Times New Roman"/>
          <w:sz w:val="24"/>
          <w:szCs w:val="24"/>
          <w:lang w:eastAsia="ru-RU"/>
        </w:rPr>
        <w:t>Поставляемый товар должен иметь запас срока годности срока на каждый вид поставляемого товара - остаточный срок годности (хранения) поставляемого товара на момент отпуска должен составлять не менее 80% от общего срока годности.</w:t>
      </w:r>
    </w:p>
    <w:p w:rsidR="00D02924" w:rsidRPr="00D02924" w:rsidRDefault="00D02924" w:rsidP="00D02924">
      <w:pPr>
        <w:tabs>
          <w:tab w:val="left" w:pos="993"/>
        </w:tabs>
        <w:ind w:firstLine="851"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Остаточный срок годности определяется на момент его поставки Заказчику</w:t>
      </w:r>
      <w:r w:rsidRPr="00D02924">
        <w:rPr>
          <w:rFonts w:eastAsia="Arial" w:cs="Times New Roman"/>
          <w:sz w:val="24"/>
          <w:szCs w:val="24"/>
          <w:lang w:eastAsia="ar-SA"/>
        </w:rPr>
        <w:t>.</w:t>
      </w:r>
    </w:p>
    <w:p w:rsidR="00D02924" w:rsidRPr="00D02924" w:rsidRDefault="00D02924" w:rsidP="00D02924">
      <w:pPr>
        <w:tabs>
          <w:tab w:val="left" w:pos="993"/>
        </w:tabs>
        <w:ind w:firstLine="851"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Calibri" w:cs="Times New Roman"/>
          <w:noProof/>
          <w:sz w:val="24"/>
          <w:szCs w:val="24"/>
          <w:lang w:eastAsia="ru-RU"/>
        </w:rPr>
        <w:t xml:space="preserve">4.5.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Замена Товара осуществляется по заявке Заказчика, поданной Поставщику способами, указанными в 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 xml:space="preserve">пункте 10.6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настоящего Договора.</w:t>
      </w:r>
    </w:p>
    <w:p w:rsidR="00D02924" w:rsidRPr="00D02924" w:rsidRDefault="00D02924" w:rsidP="00D02924">
      <w:pPr>
        <w:tabs>
          <w:tab w:val="left" w:pos="993"/>
        </w:tabs>
        <w:ind w:firstLine="851"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4.6. </w:t>
      </w:r>
      <w:proofErr w:type="gramStart"/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В случае выявления в течение гарантийного срока, указанного в 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 xml:space="preserve">пункте 4.4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настоящего Договора, недостатков Товара, возникшего по вине Поставщика и/или завода-изготовителя и/или перевозчика, Поставщик обязан в срок, указанный в акте о выявленных недостатках, произвести замену Товара на Товар надлежащего качества и/или устранить недостатки иным способом (на выбор Заказчика).</w:t>
      </w:r>
      <w:proofErr w:type="gramEnd"/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 Все расходы, связанные с заменой Товара, устранением недостатков, вывозом товара ненадлежащего качества от Заказчика несет Поставщик.</w:t>
      </w:r>
    </w:p>
    <w:p w:rsidR="00D02924" w:rsidRPr="00D02924" w:rsidRDefault="00D02924" w:rsidP="00D02924">
      <w:pPr>
        <w:tabs>
          <w:tab w:val="left" w:pos="993"/>
        </w:tabs>
        <w:ind w:left="851"/>
        <w:contextualSpacing/>
        <w:rPr>
          <w:rFonts w:eastAsia="Times New Roman" w:cs="Times New Roman"/>
          <w:b/>
          <w:sz w:val="24"/>
          <w:szCs w:val="24"/>
          <w:lang w:eastAsia="ru-RU"/>
        </w:rPr>
      </w:pPr>
    </w:p>
    <w:p w:rsidR="00D02924" w:rsidRPr="00D02924" w:rsidRDefault="00D02924" w:rsidP="00D02924">
      <w:pPr>
        <w:numPr>
          <w:ilvl w:val="0"/>
          <w:numId w:val="3"/>
        </w:numPr>
        <w:tabs>
          <w:tab w:val="left" w:pos="993"/>
        </w:tabs>
        <w:spacing w:after="160" w:line="256" w:lineRule="auto"/>
        <w:ind w:firstLine="851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02924">
        <w:rPr>
          <w:rFonts w:eastAsia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D02924" w:rsidRPr="00D02924" w:rsidRDefault="00D02924" w:rsidP="00D02924">
      <w:pPr>
        <w:shd w:val="clear" w:color="auto" w:fill="FFFFFF"/>
        <w:suppressAutoHyphens/>
        <w:autoSpaceDE w:val="0"/>
        <w:autoSpaceDN w:val="0"/>
        <w:adjustRightInd w:val="0"/>
        <w:spacing w:line="245" w:lineRule="exact"/>
        <w:ind w:firstLine="851"/>
        <w:jc w:val="both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5.1. За невыполнение или ненадлежащее выполнение настоящего договора   Стороны несут ответственность в соответствии с действующим законодательством Российской Федерации и условиями настоящего Договора.</w:t>
      </w:r>
    </w:p>
    <w:p w:rsidR="00D02924" w:rsidRPr="00D02924" w:rsidRDefault="00D02924" w:rsidP="00D02924">
      <w:pPr>
        <w:shd w:val="clear" w:color="auto" w:fill="FFFFFF"/>
        <w:suppressAutoHyphens/>
        <w:autoSpaceDE w:val="0"/>
        <w:autoSpaceDN w:val="0"/>
        <w:adjustRightInd w:val="0"/>
        <w:spacing w:line="245" w:lineRule="exact"/>
        <w:ind w:firstLine="851"/>
        <w:jc w:val="both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5.2. Сторона освобождается от уплаты неустойки (штрафа, пени), если докажет, что неисполнение или ненадлежащее исполнение обязательства, предусмотренного Договором, произошло вследствие непреодолимой силы или по вине другой Стороны.</w:t>
      </w:r>
    </w:p>
    <w:p w:rsidR="00D02924" w:rsidRPr="00D02924" w:rsidRDefault="00D02924" w:rsidP="00D02924">
      <w:pPr>
        <w:shd w:val="clear" w:color="auto" w:fill="FFFFFF"/>
        <w:suppressAutoHyphens/>
        <w:autoSpaceDE w:val="0"/>
        <w:autoSpaceDN w:val="0"/>
        <w:adjustRightInd w:val="0"/>
        <w:spacing w:line="245" w:lineRule="exact"/>
        <w:ind w:firstLine="851"/>
        <w:jc w:val="both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5.3. Заказчик не несет ответственности за нарушение сроков оплаты в случае </w:t>
      </w:r>
      <w:proofErr w:type="spellStart"/>
      <w:r w:rsidRPr="00D02924">
        <w:rPr>
          <w:rFonts w:eastAsia="Times New Roman" w:cs="Times New Roman"/>
          <w:sz w:val="24"/>
          <w:szCs w:val="24"/>
          <w:lang w:eastAsia="ar-SA"/>
        </w:rPr>
        <w:t>непредоставления</w:t>
      </w:r>
      <w:proofErr w:type="spellEnd"/>
      <w:r w:rsidRPr="00D02924">
        <w:rPr>
          <w:rFonts w:eastAsia="Times New Roman" w:cs="Times New Roman"/>
          <w:sz w:val="24"/>
          <w:szCs w:val="24"/>
          <w:lang w:eastAsia="ar-SA"/>
        </w:rPr>
        <w:t xml:space="preserve"> либо предоставления не надлежащим образом оформленных документов на оплату и (или) предоставления неполного пакета документов на оплату.</w:t>
      </w:r>
    </w:p>
    <w:p w:rsidR="00D02924" w:rsidRPr="00D02924" w:rsidRDefault="00D02924" w:rsidP="00D02924">
      <w:pPr>
        <w:shd w:val="clear" w:color="auto" w:fill="FFFFFF"/>
        <w:suppressAutoHyphens/>
        <w:autoSpaceDE w:val="0"/>
        <w:autoSpaceDN w:val="0"/>
        <w:adjustRightInd w:val="0"/>
        <w:spacing w:line="245" w:lineRule="exact"/>
        <w:ind w:firstLine="851"/>
        <w:jc w:val="both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5.4. Общая сумма начисленной неустойки (штрафов, пени) за неисполнение или ненадлежащее исполнение обязательств, предусмотренных Договором, для Заказчика или Поставщика, не может превышать цену Договора.</w:t>
      </w:r>
    </w:p>
    <w:p w:rsidR="00D02924" w:rsidRPr="00D02924" w:rsidRDefault="00D02924" w:rsidP="00D02924">
      <w:pPr>
        <w:shd w:val="clear" w:color="auto" w:fill="FFFFFF"/>
        <w:suppressAutoHyphens/>
        <w:autoSpaceDE w:val="0"/>
        <w:autoSpaceDN w:val="0"/>
        <w:adjustRightInd w:val="0"/>
        <w:spacing w:line="245" w:lineRule="exact"/>
        <w:ind w:firstLine="851"/>
        <w:jc w:val="both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5.5. Уплата неустойки (штрафа, пени) не освобождает виновную сторону от выполнения принятых на себя обязательств по договору.</w:t>
      </w:r>
    </w:p>
    <w:p w:rsidR="00D02924" w:rsidRPr="00D02924" w:rsidRDefault="00D02924" w:rsidP="00D02924">
      <w:pPr>
        <w:shd w:val="clear" w:color="auto" w:fill="FFFFFF"/>
        <w:suppressAutoHyphens/>
        <w:autoSpaceDE w:val="0"/>
        <w:autoSpaceDN w:val="0"/>
        <w:adjustRightInd w:val="0"/>
        <w:spacing w:line="245" w:lineRule="exact"/>
        <w:ind w:firstLine="851"/>
        <w:jc w:val="both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5.6. </w:t>
      </w:r>
      <w:proofErr w:type="gramStart"/>
      <w:r w:rsidRPr="00D02924">
        <w:rPr>
          <w:rFonts w:eastAsia="Times New Roman" w:cs="Times New Roman"/>
          <w:sz w:val="24"/>
          <w:szCs w:val="24"/>
          <w:lang w:eastAsia="ar-SA"/>
        </w:rPr>
        <w:t>В соответствии с п.1 ст. 431.2 ГК РФ Сторона, которая при заключении Договора либо до или после его заключения предоставила другой Стороне недостоверные заверения об обстоятельствах, имеющих значение для заключения Договора, его исполнения или прекращения (в том числе относящихся к предмету Договора, полномочиям на его заключение, регистрационных данных, наличию необходимых лицензий и разрешений, своему финансовому состоянию либо относящихся к</w:t>
      </w:r>
      <w:proofErr w:type="gramEnd"/>
      <w:r w:rsidRPr="00D02924">
        <w:rPr>
          <w:rFonts w:eastAsia="Times New Roman" w:cs="Times New Roman"/>
          <w:sz w:val="24"/>
          <w:szCs w:val="24"/>
          <w:lang w:eastAsia="ar-SA"/>
        </w:rPr>
        <w:t xml:space="preserve"> третьему лицу), </w:t>
      </w:r>
      <w:proofErr w:type="gramStart"/>
      <w:r w:rsidRPr="00D02924">
        <w:rPr>
          <w:rFonts w:eastAsia="Times New Roman" w:cs="Times New Roman"/>
          <w:sz w:val="24"/>
          <w:szCs w:val="24"/>
          <w:lang w:eastAsia="ar-SA"/>
        </w:rPr>
        <w:t>обязана</w:t>
      </w:r>
      <w:proofErr w:type="gramEnd"/>
      <w:r w:rsidRPr="00D02924">
        <w:rPr>
          <w:rFonts w:eastAsia="Times New Roman" w:cs="Times New Roman"/>
          <w:sz w:val="24"/>
          <w:szCs w:val="24"/>
          <w:lang w:eastAsia="ar-SA"/>
        </w:rPr>
        <w:t xml:space="preserve"> возместить другой Стороне по ее требованию убытки, причиненные недостоверностью таких заверений, или уплатить предусмотренную Договором неустойку.</w:t>
      </w:r>
    </w:p>
    <w:p w:rsidR="00D02924" w:rsidRPr="00D02924" w:rsidRDefault="00D02924" w:rsidP="00D02924">
      <w:pPr>
        <w:tabs>
          <w:tab w:val="left" w:pos="993"/>
        </w:tabs>
        <w:ind w:firstLine="851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D02924" w:rsidRPr="00D02924" w:rsidRDefault="00D02924" w:rsidP="00D02924">
      <w:pPr>
        <w:suppressAutoHyphens/>
        <w:ind w:firstLine="851"/>
        <w:contextualSpacing/>
        <w:jc w:val="center"/>
        <w:rPr>
          <w:rFonts w:eastAsia="Times New Roman" w:cs="Times New Roman"/>
          <w:b/>
          <w:sz w:val="24"/>
          <w:szCs w:val="24"/>
          <w:lang w:val="x-none" w:eastAsia="ar-SA"/>
        </w:rPr>
      </w:pPr>
      <w:r w:rsidRPr="00D02924">
        <w:rPr>
          <w:rFonts w:eastAsia="Times New Roman" w:cs="Times New Roman"/>
          <w:b/>
          <w:kern w:val="24"/>
          <w:sz w:val="24"/>
          <w:szCs w:val="24"/>
          <w:lang w:eastAsia="ru-RU"/>
        </w:rPr>
        <w:t>6</w:t>
      </w:r>
      <w:r w:rsidRPr="00D02924">
        <w:rPr>
          <w:rFonts w:eastAsia="Times New Roman" w:cs="Times New Roman"/>
          <w:b/>
          <w:sz w:val="24"/>
          <w:szCs w:val="24"/>
          <w:lang w:val="x-none" w:eastAsia="ar-SA"/>
        </w:rPr>
        <w:t>. ОБСТОЯТЕЛЬСТВА НЕПРЕОДОЛИМОЙ СИЛЫ</w:t>
      </w:r>
    </w:p>
    <w:p w:rsidR="00D02924" w:rsidRPr="00D02924" w:rsidRDefault="00D02924" w:rsidP="00D02924">
      <w:pPr>
        <w:widowControl w:val="0"/>
        <w:tabs>
          <w:tab w:val="left" w:pos="567"/>
          <w:tab w:val="left" w:pos="993"/>
        </w:tabs>
        <w:suppressAutoHyphens/>
        <w:ind w:firstLine="851"/>
        <w:contextualSpacing/>
        <w:jc w:val="both"/>
        <w:textAlignment w:val="baseline"/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6.1. </w:t>
      </w:r>
      <w:bookmarkStart w:id="7" w:name="_Hlk101730408"/>
      <w:r w:rsidRPr="00D02924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своих обязательств по Договору, если их неисполнение явилось следствием обстоятельств непреодолимой силы. </w:t>
      </w:r>
    </w:p>
    <w:p w:rsidR="00D02924" w:rsidRPr="00D02924" w:rsidRDefault="00D02924" w:rsidP="00D02924">
      <w:pPr>
        <w:tabs>
          <w:tab w:val="left" w:pos="567"/>
          <w:tab w:val="left" w:pos="993"/>
        </w:tabs>
        <w:ind w:firstLine="851"/>
        <w:contextualSpacing/>
        <w:jc w:val="both"/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</w:pPr>
      <w:r w:rsidRPr="00D02924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 xml:space="preserve">6.2. </w:t>
      </w:r>
      <w:proofErr w:type="gramStart"/>
      <w:r w:rsidRPr="00D02924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 xml:space="preserve">Под обстоятельствами непреодолимой силы понимают такие обстоятельства, которые возникли после заключения Договора в результате непредвиденных и непредотвратимых событий, </w:t>
      </w:r>
      <w:r w:rsidRPr="00D02924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lastRenderedPageBreak/>
        <w:t>неподвластных Сторонам, включая, но, не ограничиваясь: пожар, наводнение, землетрясение, другие стихийные бедствия, запрещение властей, террористический акт при условии, что эти обстоятельства оказывают воздействие на выполнение обязательств по Договору и подтверждены соответствующими уполномоченными органами.</w:t>
      </w:r>
      <w:proofErr w:type="gramEnd"/>
    </w:p>
    <w:p w:rsidR="00D02924" w:rsidRPr="00D02924" w:rsidRDefault="00D02924" w:rsidP="00D02924">
      <w:pPr>
        <w:tabs>
          <w:tab w:val="left" w:pos="567"/>
          <w:tab w:val="left" w:pos="993"/>
        </w:tabs>
        <w:ind w:firstLine="851"/>
        <w:contextualSpacing/>
        <w:jc w:val="both"/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</w:pPr>
      <w:r w:rsidRPr="00D02924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>6.3. Сторона, у которой возникли обстоятельства непреодолимой силы, обязана в течение 10 (десяти) дней письменно информировать другую Сторону о случившемся и его причинах.</w:t>
      </w:r>
    </w:p>
    <w:p w:rsidR="00D02924" w:rsidRPr="00D02924" w:rsidRDefault="00D02924" w:rsidP="00D02924">
      <w:pPr>
        <w:tabs>
          <w:tab w:val="left" w:pos="567"/>
          <w:tab w:val="left" w:pos="993"/>
        </w:tabs>
        <w:ind w:firstLine="851"/>
        <w:contextualSpacing/>
        <w:jc w:val="both"/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</w:pPr>
      <w:r w:rsidRPr="00D02924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>6.4. Если, по мнению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bookmarkEnd w:id="7"/>
    <w:p w:rsidR="00D02924" w:rsidRPr="00D02924" w:rsidRDefault="00D02924" w:rsidP="00D02924">
      <w:pPr>
        <w:suppressAutoHyphens/>
        <w:ind w:firstLine="851"/>
        <w:jc w:val="both"/>
        <w:outlineLvl w:val="1"/>
        <w:rPr>
          <w:rFonts w:eastAsia="Times New Roman" w:cs="Times New Roman"/>
          <w:bCs/>
          <w:sz w:val="24"/>
          <w:szCs w:val="24"/>
          <w:lang w:eastAsia="ar-SA"/>
        </w:rPr>
      </w:pPr>
    </w:p>
    <w:p w:rsidR="00D02924" w:rsidRPr="00D02924" w:rsidRDefault="00D02924" w:rsidP="00D02924">
      <w:pPr>
        <w:spacing w:after="160" w:line="256" w:lineRule="auto"/>
        <w:ind w:firstLine="851"/>
        <w:jc w:val="center"/>
        <w:rPr>
          <w:rFonts w:eastAsia="Times New Roman" w:cs="Times New Roman"/>
          <w:b/>
          <w:sz w:val="24"/>
          <w:szCs w:val="24"/>
          <w:lang w:val="x-none" w:eastAsia="ar-SA"/>
        </w:rPr>
      </w:pPr>
      <w:r w:rsidRPr="00D02924">
        <w:rPr>
          <w:rFonts w:eastAsia="Times New Roman" w:cs="Times New Roman"/>
          <w:b/>
          <w:kern w:val="24"/>
          <w:sz w:val="24"/>
          <w:szCs w:val="24"/>
          <w:lang w:eastAsia="ru-RU"/>
        </w:rPr>
        <w:t>7</w:t>
      </w:r>
      <w:r w:rsidRPr="00D02924">
        <w:rPr>
          <w:rFonts w:eastAsia="Times New Roman" w:cs="Times New Roman"/>
          <w:b/>
          <w:sz w:val="24"/>
          <w:szCs w:val="24"/>
          <w:lang w:eastAsia="ar-SA"/>
        </w:rPr>
        <w:t>. АНТИКОРРУПЦИОННАЯ ОГОВОРКА</w:t>
      </w:r>
    </w:p>
    <w:p w:rsidR="00D02924" w:rsidRPr="00D02924" w:rsidRDefault="00D02924" w:rsidP="00D02924">
      <w:pPr>
        <w:ind w:firstLine="851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 xml:space="preserve">7.1. </w:t>
      </w:r>
      <w:proofErr w:type="gramStart"/>
      <w:r w:rsidRPr="00D02924">
        <w:rPr>
          <w:rFonts w:eastAsia="Times New Roman" w:cs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</w:t>
      </w:r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применимым для целей настоящего Договора законодательством, как коррупционные действия: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путём.</w:t>
      </w:r>
      <w:proofErr w:type="gramEnd"/>
    </w:p>
    <w:p w:rsidR="00D02924" w:rsidRPr="00D02924" w:rsidRDefault="00D02924" w:rsidP="00D02924">
      <w:pPr>
        <w:ind w:firstLine="851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7.2.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</w:t>
      </w:r>
    </w:p>
    <w:p w:rsidR="00D02924" w:rsidRPr="00D02924" w:rsidRDefault="00D02924" w:rsidP="00D02924">
      <w:pPr>
        <w:ind w:firstLine="851"/>
        <w:jc w:val="both"/>
        <w:rPr>
          <w:rFonts w:eastAsia="Times New Roman" w:cs="Times New Roman"/>
          <w:sz w:val="24"/>
          <w:szCs w:val="24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>7.3. В письменном</w:t>
      </w:r>
      <w:r w:rsidRPr="00D02924">
        <w:rPr>
          <w:rFonts w:eastAsia="Times New Roman" w:cs="Times New Roman"/>
          <w:sz w:val="24"/>
          <w:szCs w:val="24"/>
        </w:rPr>
        <w:t xml:space="preserve">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статьи. </w:t>
      </w:r>
    </w:p>
    <w:p w:rsidR="00D02924" w:rsidRPr="00D02924" w:rsidRDefault="00D02924" w:rsidP="00D02924">
      <w:pPr>
        <w:ind w:firstLine="851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7.4. Вторая сторона обязана рассмотреть уведомление в течение 10 рабочих дней </w:t>
      </w:r>
      <w:proofErr w:type="gramStart"/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>с даты</w:t>
      </w:r>
      <w:proofErr w:type="gramEnd"/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его получения.</w:t>
      </w:r>
    </w:p>
    <w:p w:rsidR="00D02924" w:rsidRPr="00D02924" w:rsidRDefault="00D02924" w:rsidP="00D02924">
      <w:pPr>
        <w:ind w:firstLine="851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>7.5. 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законодательством.</w:t>
      </w:r>
    </w:p>
    <w:p w:rsidR="00D02924" w:rsidRPr="00D02924" w:rsidRDefault="00D02924" w:rsidP="00D02924">
      <w:pPr>
        <w:tabs>
          <w:tab w:val="left" w:pos="993"/>
        </w:tabs>
        <w:rPr>
          <w:rFonts w:eastAsia="Times New Roman" w:cs="Times New Roman"/>
          <w:b/>
          <w:sz w:val="24"/>
          <w:szCs w:val="24"/>
          <w:lang w:eastAsia="ru-RU"/>
        </w:rPr>
      </w:pPr>
    </w:p>
    <w:p w:rsidR="00D02924" w:rsidRPr="00D02924" w:rsidRDefault="00D02924" w:rsidP="00D02924">
      <w:pPr>
        <w:suppressAutoHyphens/>
        <w:ind w:firstLine="851"/>
        <w:jc w:val="center"/>
        <w:rPr>
          <w:rFonts w:eastAsia="Times New Roman" w:cs="Times New Roman"/>
          <w:b/>
          <w:sz w:val="24"/>
          <w:szCs w:val="24"/>
          <w:lang w:val="x-none" w:eastAsia="ar-SA"/>
        </w:rPr>
      </w:pPr>
      <w:r w:rsidRPr="00D02924">
        <w:rPr>
          <w:rFonts w:eastAsia="Times New Roman" w:cs="Times New Roman"/>
          <w:b/>
          <w:sz w:val="24"/>
          <w:szCs w:val="24"/>
          <w:lang w:eastAsia="ar-SA"/>
        </w:rPr>
        <w:t>8</w:t>
      </w:r>
      <w:r w:rsidRPr="00D02924">
        <w:rPr>
          <w:rFonts w:eastAsia="Times New Roman" w:cs="Times New Roman"/>
          <w:b/>
          <w:sz w:val="24"/>
          <w:szCs w:val="24"/>
          <w:lang w:val="x-none" w:eastAsia="ar-SA"/>
        </w:rPr>
        <w:t>. ПОРЯДОК РАЗРЕШЕНИЯ СПОРОВ</w:t>
      </w:r>
    </w:p>
    <w:p w:rsidR="00D02924" w:rsidRPr="00D02924" w:rsidRDefault="00D02924" w:rsidP="00D02924">
      <w:pPr>
        <w:tabs>
          <w:tab w:val="left" w:pos="993"/>
        </w:tabs>
        <w:ind w:firstLine="851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8.1. </w:t>
      </w:r>
      <w:r w:rsidRPr="00D02924">
        <w:rPr>
          <w:rFonts w:eastAsia="Times New Roman" w:cs="Times New Roman"/>
          <w:sz w:val="24"/>
          <w:szCs w:val="24"/>
          <w:lang w:eastAsia="ru-RU"/>
        </w:rPr>
        <w:t xml:space="preserve">Споры, требования и разногласия, которые могут возникнуть из Договора или в связи с ним, в том числе касающиеся его исполнения, нарушения, прекращения или недействительности, а также в связи с причинением вреда в рамках Договора, будут разрешаться Сторонами в обязательном претензионном порядке. </w:t>
      </w:r>
    </w:p>
    <w:p w:rsidR="00D02924" w:rsidRPr="00D02924" w:rsidRDefault="00D02924" w:rsidP="00D02924">
      <w:pPr>
        <w:tabs>
          <w:tab w:val="left" w:pos="993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8.2. Претензия должна быть направлена другой Стороне в письменном виде. По полученной претензии Сторона должна дать письменный ответ по существу в срок не позднее 10 (десяти) календарных дней с даты ее получения. </w:t>
      </w:r>
    </w:p>
    <w:p w:rsidR="00D02924" w:rsidRPr="00D02924" w:rsidRDefault="00D02924" w:rsidP="00D02924">
      <w:pPr>
        <w:tabs>
          <w:tab w:val="left" w:pos="993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8.3. После принятия Сторонами мер по досудебному урегулированию споров, местом рассмотрения любых споров, прямо или косвенно вытекающих из Договора, является Арбитражный суд по месту нахождения истца.</w:t>
      </w:r>
    </w:p>
    <w:p w:rsidR="00D02924" w:rsidRPr="00D02924" w:rsidRDefault="00D02924" w:rsidP="00D02924">
      <w:pPr>
        <w:tabs>
          <w:tab w:val="left" w:pos="993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</w:p>
    <w:p w:rsidR="00D02924" w:rsidRPr="00D02924" w:rsidRDefault="00D02924" w:rsidP="00D02924">
      <w:pPr>
        <w:tabs>
          <w:tab w:val="left" w:pos="993"/>
        </w:tabs>
        <w:spacing w:line="256" w:lineRule="auto"/>
        <w:rPr>
          <w:rFonts w:ascii="Calibri" w:eastAsia="Calibri" w:hAnsi="Calibri" w:cs="Times New Roman"/>
          <w:b/>
          <w:vanish/>
          <w:sz w:val="22"/>
          <w:lang w:eastAsia="ru-RU"/>
        </w:rPr>
      </w:pPr>
    </w:p>
    <w:p w:rsidR="00D02924" w:rsidRPr="00D02924" w:rsidRDefault="00D02924" w:rsidP="00D02924">
      <w:pPr>
        <w:widowControl w:val="0"/>
        <w:numPr>
          <w:ilvl w:val="0"/>
          <w:numId w:val="4"/>
        </w:numPr>
        <w:tabs>
          <w:tab w:val="left" w:pos="993"/>
        </w:tabs>
        <w:suppressAutoHyphens/>
        <w:spacing w:after="160" w:line="256" w:lineRule="auto"/>
        <w:contextualSpacing/>
        <w:jc w:val="center"/>
        <w:rPr>
          <w:rFonts w:eastAsia="Times New Roman" w:cs="Times New Roman"/>
          <w:b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b/>
          <w:kern w:val="2"/>
          <w:sz w:val="24"/>
          <w:szCs w:val="24"/>
          <w:lang w:eastAsia="ru-RU" w:bidi="hi-IN"/>
        </w:rPr>
        <w:t>ДЕЙСТВИЕ ДОГОВОРА, ПОРЯДОК ИЗМЕНЕНИЯ</w:t>
      </w:r>
    </w:p>
    <w:p w:rsidR="00D02924" w:rsidRPr="00D02924" w:rsidRDefault="00D02924" w:rsidP="00D02924">
      <w:pPr>
        <w:tabs>
          <w:tab w:val="left" w:pos="993"/>
        </w:tabs>
        <w:spacing w:line="256" w:lineRule="auto"/>
        <w:jc w:val="center"/>
        <w:rPr>
          <w:rFonts w:eastAsia="Calibri" w:cs="Times New Roman"/>
          <w:b/>
          <w:sz w:val="24"/>
          <w:szCs w:val="24"/>
          <w:lang w:eastAsia="ru-RU"/>
        </w:rPr>
      </w:pPr>
      <w:r w:rsidRPr="00D02924">
        <w:rPr>
          <w:rFonts w:eastAsia="Calibri" w:cs="Times New Roman"/>
          <w:b/>
          <w:sz w:val="24"/>
          <w:szCs w:val="24"/>
          <w:lang w:eastAsia="ru-RU"/>
        </w:rPr>
        <w:t>И РАСТОРЖЕНИЯ ДОГОВОРА</w:t>
      </w:r>
    </w:p>
    <w:p w:rsidR="00D02924" w:rsidRPr="00D02924" w:rsidRDefault="00D02924" w:rsidP="00D02924">
      <w:pPr>
        <w:widowControl w:val="0"/>
        <w:numPr>
          <w:ilvl w:val="1"/>
          <w:numId w:val="4"/>
        </w:numPr>
        <w:tabs>
          <w:tab w:val="left" w:pos="851"/>
          <w:tab w:val="left" w:pos="993"/>
          <w:tab w:val="left" w:pos="1134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 xml:space="preserve"> Договор вступает в силу с даты его заключения, а именно с момента подписания Договора Заказчиком на электронной площа</w:t>
      </w:r>
      <w:r w:rsidR="00592B50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>дке и действует до «__» ___</w:t>
      </w:r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 xml:space="preserve">   2023 г., а в части финансовых обязательств до полного исполнения. Окончание срока действия Договора влечет прекращение обязательств сторон по Договору, за исключением неисполненных обязательств Сторон по Договору.</w:t>
      </w:r>
    </w:p>
    <w:p w:rsidR="00D02924" w:rsidRPr="00D02924" w:rsidRDefault="00D02924" w:rsidP="00D02924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160" w:line="256" w:lineRule="auto"/>
        <w:ind w:firstLine="851"/>
        <w:contextualSpacing/>
        <w:jc w:val="both"/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</w:pPr>
      <w:r w:rsidRPr="00D02924"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  <w:t xml:space="preserve">Любая договоренность между Сторонами, влекущая за собой новые условия, не предусмотренные договором, считается действительной, если она </w:t>
      </w:r>
      <w:r w:rsidRPr="00D02924"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  <w:lastRenderedPageBreak/>
        <w:t>подтверждена Сторонами в письменной форме в виде дополнительного соглашения.</w:t>
      </w:r>
    </w:p>
    <w:p w:rsidR="00D02924" w:rsidRPr="00D02924" w:rsidRDefault="00D02924" w:rsidP="00D02924">
      <w:pPr>
        <w:widowControl w:val="0"/>
        <w:numPr>
          <w:ilvl w:val="1"/>
          <w:numId w:val="4"/>
        </w:numPr>
        <w:tabs>
          <w:tab w:val="left" w:pos="851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>При исполнении Договора не допускается перемена Поставщика. за исключением случая, если новый Поставщик является правопреемником Поставщика по такому Договору вследствие реорганизации юридического лица в форме преобразования, слияния или присоединения.</w:t>
      </w:r>
    </w:p>
    <w:p w:rsidR="00D02924" w:rsidRPr="00D02924" w:rsidRDefault="00D02924" w:rsidP="00D02924">
      <w:pPr>
        <w:widowControl w:val="0"/>
        <w:tabs>
          <w:tab w:val="left" w:pos="851"/>
          <w:tab w:val="left" w:pos="1134"/>
        </w:tabs>
        <w:suppressAutoHyphens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>В случае перемены Заказчика права и обязанности Заказчика, предусмотренные Договором, переходят к новому Заказчику.</w:t>
      </w:r>
    </w:p>
    <w:p w:rsidR="00D02924" w:rsidRPr="00D02924" w:rsidRDefault="00D02924" w:rsidP="00D02924">
      <w:pPr>
        <w:widowControl w:val="0"/>
        <w:numPr>
          <w:ilvl w:val="1"/>
          <w:numId w:val="4"/>
        </w:numPr>
        <w:tabs>
          <w:tab w:val="left" w:pos="851"/>
          <w:tab w:val="left" w:pos="1134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proofErr w:type="gramStart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>При исполнении Договора по согласованию заказчика с Поставщиком допускается изменение наименования страны происхождения товара и (или) товарный знак поставляемого товара (используемого материала при выполнении работ, оказании услуг) при его наличии, в случае если качество, технические и функциональные характеристики (потребительские свойства) нового товара (материала, используемого при выполнении работ, оказании услуг) не ухудшаются по сравнению с заменяемым товаром (материалом, используемым при выполнении</w:t>
      </w:r>
      <w:proofErr w:type="gramEnd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 xml:space="preserve"> работ, оказании услуг). </w:t>
      </w:r>
      <w:proofErr w:type="gramStart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>При этом, при исполнении договора, заключенного с участником закупки, которому предоставлен приоритет в соответствии с постановлением Правительства РФ от 16.09.2016 № 925 "О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лицами", не допускается замена страны происхождения товаров, за исключением случая, когда в результате такой замены</w:t>
      </w:r>
      <w:proofErr w:type="gramEnd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 xml:space="preserve">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указанных в договоре.</w:t>
      </w:r>
    </w:p>
    <w:p w:rsidR="00D02924" w:rsidRPr="00D02924" w:rsidRDefault="00D02924" w:rsidP="00D02924">
      <w:pPr>
        <w:widowControl w:val="0"/>
        <w:numPr>
          <w:ilvl w:val="1"/>
          <w:numId w:val="4"/>
        </w:numPr>
        <w:tabs>
          <w:tab w:val="left" w:pos="851"/>
          <w:tab w:val="left" w:pos="1134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 xml:space="preserve">Настоящий </w:t>
      </w:r>
      <w:proofErr w:type="gramStart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>Договор</w:t>
      </w:r>
      <w:proofErr w:type="gramEnd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 xml:space="preserve"> может быть расторгнут досрочно по соглашению сторон, по решению суда, либо в одностороннем порядке в соответствии с действующим законодательством по основаниям, предусмотренным гражданским законодательством.</w:t>
      </w:r>
    </w:p>
    <w:p w:rsidR="00D02924" w:rsidRPr="00D02924" w:rsidRDefault="00D02924" w:rsidP="00D02924">
      <w:pPr>
        <w:widowControl w:val="0"/>
        <w:numPr>
          <w:ilvl w:val="1"/>
          <w:numId w:val="4"/>
        </w:numPr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</w:pPr>
      <w:r w:rsidRPr="00D02924"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  <w:t xml:space="preserve">Сторона, которой направлено предложение о расторжении Договора по соглашению сторон, должна дать письменный ответ по существу в срок не позднее 5 (пяти) календарных дней </w:t>
      </w:r>
      <w:proofErr w:type="gramStart"/>
      <w:r w:rsidRPr="00D02924"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  <w:t>с даты</w:t>
      </w:r>
      <w:proofErr w:type="gramEnd"/>
      <w:r w:rsidRPr="00D02924"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  <w:t xml:space="preserve"> его получения.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Расторжение Договора производится Сторонами путем подписания соответствующего соглашения о расторжении.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9.7. Заказчик вправе в одностороннем порядке отказаться от заключения или исполнения договора с участником закупки в следующих случаях: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1) по результатам экспертизы поставленного товара в заключени</w:t>
      </w:r>
      <w:proofErr w:type="gramStart"/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и</w:t>
      </w:r>
      <w:proofErr w:type="gramEnd"/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 xml:space="preserve"> эксперта, экспертной организации будут подтверждены нарушения условий договора, послужившие основанием для одностороннего отказа заказчика от исполнения договора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2) в случае установления факта несоответствия участника закупки, поставляемого товара, выполняемой работы,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закупке,</w:t>
      </w:r>
      <w:r w:rsidRPr="00D02924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что позволило ему стать победителем определения поставщика (подрядчика, исполнителя);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3) в случае необходимости исполнения предписаний антимонопольного органа и (или) иного уполномоченного контролирующего органа;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4) в случае изменения законодательства Российской Федерации, нормативных правовых актов, издание правовых актов органов государственной власти, влияющих на возможность и/или целесообразность заключения договора;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5) в случае поставки товаров ненадлежащего качества с недостатками, которые не могут быть устранены в установленные Заказчиком сроки;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lastRenderedPageBreak/>
        <w:t>6) в случае поставки некомплектных товаров в случае, если поставщик, получивший уведомление заказчика, в установленный Заказчиком срок не выполнил требования заказчика о доукомплектовании товаров или не заменил их комплектными товарами;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7) в случае неоднократного (два и более) или существенного (более четырнадцати дней) нарушения сроков поставки товаров, указанных в договоре.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 xml:space="preserve">9.8. Решение заказчика об одностороннем отказе от исполнения договора вступает в </w:t>
      </w:r>
      <w:proofErr w:type="gramStart"/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силу</w:t>
      </w:r>
      <w:proofErr w:type="gramEnd"/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 xml:space="preserve">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договора.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9.9. Все изменения и дополнения вносятся в Договор в письменной форме по соглашению сторон, либо по решению суда.</w:t>
      </w:r>
    </w:p>
    <w:p w:rsidR="00D02924" w:rsidRPr="00D02924" w:rsidRDefault="00D02924" w:rsidP="00D02924">
      <w:pPr>
        <w:tabs>
          <w:tab w:val="left" w:pos="993"/>
          <w:tab w:val="left" w:pos="1134"/>
          <w:tab w:val="left" w:pos="1276"/>
        </w:tabs>
        <w:ind w:firstLine="851"/>
        <w:jc w:val="both"/>
        <w:rPr>
          <w:rFonts w:eastAsia="Times New Roman" w:cs="Times New Roman"/>
          <w:sz w:val="24"/>
          <w:szCs w:val="24"/>
        </w:rPr>
      </w:pPr>
    </w:p>
    <w:p w:rsidR="00D02924" w:rsidRPr="00D02924" w:rsidRDefault="00D02924" w:rsidP="00D02924">
      <w:pPr>
        <w:suppressAutoHyphens/>
        <w:ind w:firstLine="851"/>
        <w:jc w:val="center"/>
        <w:rPr>
          <w:rFonts w:eastAsia="Times New Roman" w:cs="Times New Roman"/>
          <w:b/>
          <w:sz w:val="24"/>
          <w:szCs w:val="24"/>
          <w:lang w:val="x-none" w:eastAsia="ar-SA"/>
        </w:rPr>
      </w:pPr>
      <w:r w:rsidRPr="00D02924">
        <w:rPr>
          <w:rFonts w:eastAsia="Times New Roman" w:cs="Times New Roman"/>
          <w:b/>
          <w:sz w:val="24"/>
          <w:szCs w:val="24"/>
          <w:lang w:val="x-none" w:eastAsia="ar-SA"/>
        </w:rPr>
        <w:t>1</w:t>
      </w:r>
      <w:r w:rsidRPr="00D02924">
        <w:rPr>
          <w:rFonts w:eastAsia="Times New Roman" w:cs="Times New Roman"/>
          <w:b/>
          <w:sz w:val="24"/>
          <w:szCs w:val="24"/>
          <w:lang w:eastAsia="ar-SA"/>
        </w:rPr>
        <w:t>0</w:t>
      </w:r>
      <w:r w:rsidRPr="00D02924">
        <w:rPr>
          <w:rFonts w:eastAsia="Times New Roman" w:cs="Times New Roman"/>
          <w:b/>
          <w:sz w:val="24"/>
          <w:szCs w:val="24"/>
          <w:lang w:val="x-none" w:eastAsia="ar-SA"/>
        </w:rPr>
        <w:t>. П</w:t>
      </w:r>
      <w:r w:rsidRPr="00D02924">
        <w:rPr>
          <w:rFonts w:eastAsia="Times New Roman" w:cs="Times New Roman"/>
          <w:b/>
          <w:sz w:val="24"/>
          <w:szCs w:val="24"/>
          <w:lang w:eastAsia="ar-SA"/>
        </w:rPr>
        <w:t>РОЧИЕ УСЛОВИЯ</w:t>
      </w:r>
    </w:p>
    <w:p w:rsidR="00D02924" w:rsidRPr="00D02924" w:rsidRDefault="00D02924" w:rsidP="00D02924">
      <w:pPr>
        <w:suppressAutoHyphens/>
        <w:ind w:firstLine="851"/>
        <w:jc w:val="both"/>
        <w:rPr>
          <w:rFonts w:eastAsia="Times New Roman" w:cs="Times New Roman"/>
          <w:sz w:val="24"/>
          <w:szCs w:val="24"/>
          <w:lang w:val="x-none" w:eastAsia="ar-SA"/>
        </w:rPr>
      </w:pPr>
      <w:r w:rsidRPr="00D02924">
        <w:rPr>
          <w:rFonts w:eastAsia="Times New Roman" w:cs="Times New Roman"/>
          <w:sz w:val="24"/>
          <w:szCs w:val="24"/>
          <w:lang w:val="x-none" w:eastAsia="ar-SA"/>
        </w:rPr>
        <w:t>1</w:t>
      </w:r>
      <w:r w:rsidRPr="00D02924">
        <w:rPr>
          <w:rFonts w:eastAsia="Times New Roman" w:cs="Times New Roman"/>
          <w:sz w:val="24"/>
          <w:szCs w:val="24"/>
          <w:lang w:eastAsia="ar-SA"/>
        </w:rPr>
        <w:t>0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 xml:space="preserve">.1. </w:t>
      </w:r>
      <w:bookmarkStart w:id="8" w:name="_Hlk79441204"/>
      <w:r w:rsidRPr="00D02924">
        <w:rPr>
          <w:rFonts w:eastAsia="Times New Roman" w:cs="Times New Roman"/>
          <w:sz w:val="24"/>
          <w:szCs w:val="24"/>
          <w:lang w:val="x-none" w:eastAsia="ar-SA"/>
        </w:rPr>
        <w:t>Договор заключен в форме электронного документа с использованием программно-аппаратных средств электронной площадки и подписан электронными подписями лиц, имеющими право действовать от имени соответственно Поставщика и Заказчика. После заключения договора каждая из Сторон вправе перенести договор на бумажный носитель.</w:t>
      </w:r>
    </w:p>
    <w:p w:rsidR="00D02924" w:rsidRPr="00D02924" w:rsidRDefault="00D02924" w:rsidP="00D02924">
      <w:pPr>
        <w:suppressAutoHyphens/>
        <w:ind w:firstLine="851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D02924">
        <w:rPr>
          <w:rFonts w:eastAsia="Times New Roman" w:cs="Times New Roman"/>
          <w:bCs/>
          <w:sz w:val="24"/>
          <w:szCs w:val="24"/>
          <w:lang w:eastAsia="ru-RU"/>
        </w:rPr>
        <w:t>10.2. К отношениям Сторон по Договору и в связи с ним применяется право Российской Федерации.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D02924">
        <w:rPr>
          <w:rFonts w:eastAsia="Times New Roman" w:cs="Times New Roman"/>
          <w:bCs/>
          <w:sz w:val="24"/>
          <w:szCs w:val="24"/>
          <w:lang w:eastAsia="ru-RU"/>
        </w:rPr>
        <w:t>10.3. Договор, вся информация и документация, получаемые Сторонами в ходе исполнения Договора, будут считаться конфиденциальными, и Стороны обязуются не разглашать их без согласия другой Стороны, за исключением случаев, предусмотренных законодательством Российской Федерации.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D02924">
        <w:rPr>
          <w:rFonts w:eastAsia="Times New Roman" w:cs="Times New Roman"/>
          <w:bCs/>
          <w:sz w:val="24"/>
          <w:szCs w:val="24"/>
          <w:lang w:eastAsia="ru-RU"/>
        </w:rPr>
        <w:t>10.4.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Сторон. Все приложения, составленные в надлежащей форме и в соответствии с условиями Договора, являются его неотъемлемой частью.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bookmarkStart w:id="9" w:name="_Hlk92577501"/>
      <w:r w:rsidRPr="00D02924">
        <w:rPr>
          <w:rFonts w:eastAsia="Times New Roman" w:cs="Times New Roman"/>
          <w:bCs/>
          <w:sz w:val="24"/>
          <w:szCs w:val="24"/>
          <w:lang w:eastAsia="ru-RU"/>
        </w:rPr>
        <w:t xml:space="preserve">В случае изменения реквизитов Сторон, указанных в </w:t>
      </w:r>
      <w:r w:rsidRPr="00D02924">
        <w:rPr>
          <w:rFonts w:eastAsia="Times New Roman" w:cs="Times New Roman"/>
          <w:bCs/>
          <w:color w:val="0000FF"/>
          <w:sz w:val="24"/>
          <w:szCs w:val="24"/>
          <w:lang w:eastAsia="ru-RU"/>
        </w:rPr>
        <w:t>разделе 11</w:t>
      </w:r>
      <w:r w:rsidRPr="00D02924">
        <w:rPr>
          <w:rFonts w:eastAsia="Times New Roman" w:cs="Times New Roman"/>
          <w:bCs/>
          <w:sz w:val="24"/>
          <w:szCs w:val="24"/>
          <w:lang w:eastAsia="ru-RU"/>
        </w:rPr>
        <w:t xml:space="preserve"> Договора, Стороны вправе обменяться соответствующей информацией без заключения дополнительного соглашения к Договору.</w:t>
      </w:r>
    </w:p>
    <w:bookmarkEnd w:id="9"/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 xml:space="preserve">10.5. </w:t>
      </w:r>
      <w:bookmarkEnd w:id="8"/>
      <w:proofErr w:type="gramStart"/>
      <w:r w:rsidRPr="00D02924">
        <w:rPr>
          <w:rFonts w:eastAsia="Times New Roman" w:cs="Times New Roman"/>
          <w:sz w:val="24"/>
          <w:szCs w:val="24"/>
          <w:lang w:eastAsia="ru-RU"/>
        </w:rPr>
        <w:t xml:space="preserve">Стороны обязуются уведомлять друг друга о смене банковских и иных реквизитов, указанных в </w:t>
      </w:r>
      <w:r w:rsidRPr="00D02924">
        <w:rPr>
          <w:rFonts w:eastAsia="Times New Roman" w:cs="Times New Roman"/>
          <w:color w:val="0000FF"/>
          <w:sz w:val="24"/>
          <w:szCs w:val="24"/>
          <w:lang w:eastAsia="ru-RU"/>
        </w:rPr>
        <w:t xml:space="preserve">разделе 11 </w:t>
      </w:r>
      <w:r w:rsidRPr="00D02924">
        <w:rPr>
          <w:rFonts w:eastAsia="Times New Roman" w:cs="Times New Roman"/>
          <w:sz w:val="24"/>
          <w:szCs w:val="24"/>
          <w:lang w:eastAsia="ru-RU"/>
        </w:rPr>
        <w:t>Договора, изменении адреса места нахождения, изменении сведений о лицах, имеющих право действовать от имени Стороны, об иных сведениях и обстоятельствах, которые могут повлиять на исполнение обязательств по Договору, в течение 5 (Пяти) рабочих дней с даты изменений.</w:t>
      </w:r>
      <w:proofErr w:type="gramEnd"/>
      <w:r w:rsidRPr="00D02924">
        <w:rPr>
          <w:rFonts w:eastAsia="Times New Roman" w:cs="Times New Roman"/>
          <w:sz w:val="24"/>
          <w:szCs w:val="24"/>
          <w:lang w:eastAsia="ru-RU"/>
        </w:rPr>
        <w:t xml:space="preserve"> Ответственность за нарушения условий Договора, вызванные ненадлежащим уведомлением, несет </w:t>
      </w:r>
      <w:bookmarkStart w:id="10" w:name="_GoBack"/>
      <w:bookmarkEnd w:id="10"/>
      <w:r w:rsidRPr="00D02924">
        <w:rPr>
          <w:rFonts w:eastAsia="Times New Roman" w:cs="Times New Roman"/>
          <w:sz w:val="24"/>
          <w:szCs w:val="24"/>
          <w:lang w:eastAsia="ru-RU"/>
        </w:rPr>
        <w:t>Сторона, нарушившая условия настоящего пункта. В случае непредставления в установленный срок уведомления об изменении указанной информации, номерами телефонов, факсов, адресами электронной почты, реквизитами банка для осуществления расчетов по Договору будут считаться сведения, указанные в Договоре.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val="x-none" w:eastAsia="ar-SA"/>
        </w:rPr>
        <w:t>1</w:t>
      </w:r>
      <w:r w:rsidRPr="00D02924">
        <w:rPr>
          <w:rFonts w:eastAsia="Times New Roman" w:cs="Times New Roman"/>
          <w:sz w:val="24"/>
          <w:szCs w:val="24"/>
          <w:lang w:eastAsia="ar-SA"/>
        </w:rPr>
        <w:t>0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>.</w:t>
      </w:r>
      <w:r w:rsidRPr="00D02924">
        <w:rPr>
          <w:rFonts w:eastAsia="Times New Roman" w:cs="Times New Roman"/>
          <w:sz w:val="24"/>
          <w:szCs w:val="24"/>
          <w:lang w:eastAsia="ar-SA"/>
        </w:rPr>
        <w:t>6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>.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ab/>
      </w:r>
      <w:r w:rsidRPr="00D02924">
        <w:rPr>
          <w:rFonts w:eastAsia="Times New Roman" w:cs="Times New Roman"/>
          <w:sz w:val="24"/>
          <w:szCs w:val="24"/>
          <w:lang w:eastAsia="ru-RU"/>
        </w:rPr>
        <w:t xml:space="preserve">Любые уведомления, сообщения и документы, направляемые в рамках настоящего Договора, могут быть направлены на указанные в </w:t>
      </w:r>
      <w:r w:rsidRPr="00D02924">
        <w:rPr>
          <w:rFonts w:eastAsia="Times New Roman" w:cs="Times New Roman"/>
          <w:color w:val="0000FF"/>
          <w:sz w:val="24"/>
          <w:szCs w:val="24"/>
          <w:lang w:eastAsia="ru-RU"/>
        </w:rPr>
        <w:t>разделе 11</w:t>
      </w:r>
      <w:r w:rsidRPr="00D02924">
        <w:rPr>
          <w:rFonts w:eastAsia="Times New Roman" w:cs="Times New Roman"/>
          <w:sz w:val="24"/>
          <w:szCs w:val="24"/>
          <w:lang w:eastAsia="ru-RU"/>
        </w:rPr>
        <w:t xml:space="preserve"> Договора адреса либо на адрес регистрации Стороны, указанный в реквизитах Сторон в графе подписи. Документы, переданные по факсимильной связи, либо электронные документы, также являются действительными для обеих Сторон и могут быть использованы Сторонами в качестве доказательства для защиты своих интересов. 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Надлежащим порядком направления претензии признается любой из следующих способов: телеграммой, по телеграфу, по факсу, электронной почте, через почтовую или курьерскую службу, либо доставка в приемную (</w:t>
      </w:r>
      <w:proofErr w:type="spellStart"/>
      <w:r w:rsidRPr="00D02924">
        <w:rPr>
          <w:rFonts w:eastAsia="Times New Roman" w:cs="Times New Roman"/>
          <w:sz w:val="24"/>
          <w:szCs w:val="24"/>
          <w:lang w:eastAsia="ru-RU"/>
        </w:rPr>
        <w:t>ресепшн</w:t>
      </w:r>
      <w:proofErr w:type="spellEnd"/>
      <w:r w:rsidRPr="00D02924">
        <w:rPr>
          <w:rFonts w:eastAsia="Times New Roman" w:cs="Times New Roman"/>
          <w:sz w:val="24"/>
          <w:szCs w:val="24"/>
          <w:lang w:eastAsia="ru-RU"/>
        </w:rPr>
        <w:t>) Стороны по адресам, указанным в Договоре или ЕГРЮЛ.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Претензия считается доставленной, если претензия направлена способом, указанным в настоящем Договоре. Претензия считается доставленной при недобросовестном воспрепятствовании или уклонении от получения отправления, письма, телеграммы, а также блокировки получения электронных сообщений от направляющей Стороны.</w:t>
      </w:r>
    </w:p>
    <w:p w:rsidR="00D02924" w:rsidRPr="00D02924" w:rsidRDefault="00D02924" w:rsidP="00D02924">
      <w:pPr>
        <w:tabs>
          <w:tab w:val="left" w:pos="0"/>
        </w:tabs>
        <w:ind w:firstLine="851"/>
        <w:jc w:val="both"/>
        <w:rPr>
          <w:rFonts w:eastAsia="Calibri" w:cs="Times New Roman"/>
          <w:sz w:val="24"/>
          <w:szCs w:val="24"/>
          <w:lang w:eastAsia="ru-RU"/>
        </w:rPr>
      </w:pPr>
      <w:r w:rsidRPr="00D02924">
        <w:rPr>
          <w:rFonts w:eastAsia="SimSun" w:cs="Times New Roman"/>
          <w:color w:val="000000"/>
          <w:spacing w:val="3"/>
          <w:sz w:val="24"/>
          <w:szCs w:val="24"/>
          <w:lang w:eastAsia="ru-RU"/>
        </w:rPr>
        <w:t xml:space="preserve">10.7. </w:t>
      </w:r>
      <w:r w:rsidRPr="00D02924">
        <w:rPr>
          <w:rFonts w:eastAsia="SimSun" w:cs="Times New Roman"/>
          <w:sz w:val="24"/>
          <w:szCs w:val="24"/>
          <w:lang w:eastAsia="ru-RU"/>
        </w:rPr>
        <w:t>К Договору прилагаются и являются его неотъемлемыми частями следующие приложения: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jc w:val="both"/>
        <w:rPr>
          <w:rFonts w:eastAsia="SimSun" w:cs="Times New Roman"/>
          <w:sz w:val="24"/>
          <w:szCs w:val="24"/>
          <w:lang w:eastAsia="ru-RU"/>
        </w:rPr>
      </w:pPr>
      <w:r w:rsidRPr="00D02924">
        <w:rPr>
          <w:rFonts w:eastAsia="SimSun" w:cs="Times New Roman"/>
          <w:sz w:val="24"/>
          <w:szCs w:val="24"/>
          <w:lang w:eastAsia="ru-RU"/>
        </w:rPr>
        <w:lastRenderedPageBreak/>
        <w:t>Приложение 1 – Спецификация.</w:t>
      </w:r>
    </w:p>
    <w:p w:rsidR="00D02924" w:rsidRPr="00D02924" w:rsidRDefault="00D02924" w:rsidP="00D02924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D02924" w:rsidRPr="00D02924" w:rsidRDefault="00D02924" w:rsidP="00D02924">
      <w:pPr>
        <w:ind w:firstLine="708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D02924">
        <w:rPr>
          <w:rFonts w:eastAsia="Times New Roman" w:cs="Times New Roman"/>
          <w:b/>
          <w:sz w:val="24"/>
          <w:szCs w:val="24"/>
          <w:lang w:eastAsia="ar-SA"/>
        </w:rPr>
        <w:t>11. ЮРИДИЧЕСКИЕ АДРЕСА И РЕКВИЗИТЫ СТОРОН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52"/>
        <w:gridCol w:w="1297"/>
        <w:gridCol w:w="4322"/>
      </w:tblGrid>
      <w:tr w:rsidR="00D02924" w:rsidRPr="00D02924" w:rsidTr="00D02924">
        <w:trPr>
          <w:jc w:val="center"/>
        </w:trPr>
        <w:tc>
          <w:tcPr>
            <w:tcW w:w="3952" w:type="dxa"/>
            <w:hideMark/>
          </w:tcPr>
          <w:p w:rsidR="00D02924" w:rsidRPr="00D02924" w:rsidRDefault="00D02924" w:rsidP="00D02924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60"/>
              <w:ind w:firstLine="400"/>
              <w:jc w:val="both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Calibri"/>
                <w:b/>
                <w:sz w:val="24"/>
                <w:szCs w:val="24"/>
                <w:lang w:eastAsia="ar-SA"/>
              </w:rPr>
              <w:t>Заказчик:</w:t>
            </w:r>
          </w:p>
        </w:tc>
        <w:tc>
          <w:tcPr>
            <w:tcW w:w="1297" w:type="dxa"/>
          </w:tcPr>
          <w:p w:rsidR="00D02924" w:rsidRPr="00D02924" w:rsidRDefault="00D02924" w:rsidP="00D02924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60"/>
              <w:ind w:firstLine="400"/>
              <w:jc w:val="center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22" w:type="dxa"/>
            <w:hideMark/>
          </w:tcPr>
          <w:p w:rsidR="00D02924" w:rsidRPr="00D02924" w:rsidRDefault="00D02924" w:rsidP="00D02924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60"/>
              <w:ind w:firstLine="400"/>
              <w:jc w:val="both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Поставщик</w:t>
            </w:r>
            <w:r w:rsidRPr="00D02924">
              <w:rPr>
                <w:rFonts w:eastAsia="Times New Roman" w:cs="Calibri"/>
                <w:b/>
                <w:sz w:val="24"/>
                <w:szCs w:val="24"/>
                <w:lang w:eastAsia="ar-SA"/>
              </w:rPr>
              <w:t>:</w:t>
            </w:r>
          </w:p>
        </w:tc>
      </w:tr>
    </w:tbl>
    <w:p w:rsidR="00D02924" w:rsidRPr="00D02924" w:rsidRDefault="00D02924" w:rsidP="00D02924">
      <w:pPr>
        <w:suppressAutoHyphens/>
        <w:jc w:val="center"/>
        <w:rPr>
          <w:rFonts w:eastAsia="Times New Roman" w:cs="Times New Roman"/>
          <w:sz w:val="24"/>
          <w:szCs w:val="24"/>
          <w:lang w:eastAsia="zh-CN"/>
        </w:rPr>
      </w:pPr>
    </w:p>
    <w:tbl>
      <w:tblPr>
        <w:tblW w:w="5000" w:type="pct"/>
        <w:tblInd w:w="-34" w:type="dxa"/>
        <w:tblLook w:val="04A0" w:firstRow="1" w:lastRow="0" w:firstColumn="1" w:lastColumn="0" w:noHBand="0" w:noVBand="1"/>
      </w:tblPr>
      <w:tblGrid>
        <w:gridCol w:w="143"/>
        <w:gridCol w:w="2569"/>
        <w:gridCol w:w="2357"/>
        <w:gridCol w:w="212"/>
        <w:gridCol w:w="2569"/>
        <w:gridCol w:w="1888"/>
        <w:gridCol w:w="682"/>
      </w:tblGrid>
      <w:tr w:rsidR="00D02924" w:rsidRPr="00D02924" w:rsidTr="00D02924">
        <w:trPr>
          <w:gridAfter w:val="1"/>
          <w:wAfter w:w="677" w:type="dxa"/>
          <w:trHeight w:val="3969"/>
        </w:trPr>
        <w:tc>
          <w:tcPr>
            <w:tcW w:w="5034" w:type="dxa"/>
            <w:gridSpan w:val="3"/>
            <w:hideMark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Наименование или Ф.И.О: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Место нахождения или место жительства: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Почтовый адрес: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Паспортные данные: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Номер контактного телефона: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Адрес электронной почты: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ОГРН или ОГРНИП: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Дата регистрации: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Код по ОКПО: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ИНН/КПП: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Банковские реквизиты: ______</w:t>
            </w:r>
          </w:p>
        </w:tc>
        <w:tc>
          <w:tcPr>
            <w:tcW w:w="4637" w:type="dxa"/>
            <w:gridSpan w:val="3"/>
            <w:hideMark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Наименование или Ф.И.О: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Место нахождения или место жительства: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Почтовый адрес: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Паспортные данные: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Номер контактного телефона: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Адрес электронной почты: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ОГРН или ОГРНИП: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Дата регистрации: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Код по ОКПО: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ИНН/КПП: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Банковские реквизиты: ______</w:t>
            </w:r>
          </w:p>
        </w:tc>
      </w:tr>
      <w:tr w:rsidR="00D02924" w:rsidRPr="00D02924" w:rsidTr="00D02924">
        <w:trPr>
          <w:gridBefore w:val="1"/>
          <w:wBefore w:w="142" w:type="dxa"/>
          <w:trHeight w:val="20"/>
        </w:trPr>
        <w:tc>
          <w:tcPr>
            <w:tcW w:w="5103" w:type="dxa"/>
            <w:gridSpan w:val="3"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D02924" w:rsidRPr="00D02924" w:rsidRDefault="00D02924" w:rsidP="00D02924">
            <w:pPr>
              <w:widowControl w:val="0"/>
              <w:suppressAutoHyphens/>
              <w:ind w:hanging="74"/>
              <w:textAlignment w:val="baseline"/>
              <w:rPr>
                <w:rFonts w:eastAsia="Times New Roman" w:cs="Times New Roman"/>
                <w:sz w:val="24"/>
                <w:szCs w:val="24"/>
                <w:highlight w:val="lightGray"/>
                <w:lang w:eastAsia="ar-SA"/>
              </w:rPr>
            </w:pPr>
            <w:r w:rsidRPr="00D02924">
              <w:rPr>
                <w:rFonts w:eastAsia="Times New Roman" w:cs="Times New Roman"/>
                <w:i/>
                <w:sz w:val="24"/>
                <w:szCs w:val="24"/>
                <w:lang w:eastAsia="ar-SA"/>
              </w:rPr>
              <w:t>Указать должность</w:t>
            </w:r>
          </w:p>
        </w:tc>
        <w:tc>
          <w:tcPr>
            <w:tcW w:w="5103" w:type="dxa"/>
            <w:gridSpan w:val="3"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i/>
                <w:sz w:val="24"/>
                <w:szCs w:val="24"/>
                <w:lang w:eastAsia="ar-SA"/>
              </w:rPr>
            </w:pP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i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i/>
                <w:sz w:val="24"/>
                <w:szCs w:val="24"/>
                <w:lang w:eastAsia="ar-SA"/>
              </w:rPr>
              <w:t>Указать должность</w:t>
            </w:r>
          </w:p>
        </w:tc>
      </w:tr>
      <w:tr w:rsidR="00D02924" w:rsidRPr="00D02924" w:rsidTr="00D02924">
        <w:trPr>
          <w:gridBefore w:val="1"/>
          <w:wBefore w:w="142" w:type="dxa"/>
          <w:trHeight w:val="20"/>
        </w:trPr>
        <w:tc>
          <w:tcPr>
            <w:tcW w:w="5103" w:type="dxa"/>
            <w:gridSpan w:val="3"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highlight w:val="lightGray"/>
                <w:lang w:eastAsia="ar-SA"/>
              </w:rPr>
            </w:pPr>
          </w:p>
        </w:tc>
        <w:tc>
          <w:tcPr>
            <w:tcW w:w="5103" w:type="dxa"/>
            <w:gridSpan w:val="3"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D02924" w:rsidRPr="00D02924" w:rsidTr="00D02924">
        <w:trPr>
          <w:gridBefore w:val="1"/>
          <w:wBefore w:w="142" w:type="dxa"/>
          <w:trHeight w:val="20"/>
        </w:trPr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highlight w:val="lightGray"/>
                <w:lang w:eastAsia="ar-SA"/>
              </w:rPr>
            </w:pPr>
          </w:p>
        </w:tc>
        <w:tc>
          <w:tcPr>
            <w:tcW w:w="2552" w:type="dxa"/>
            <w:gridSpan w:val="2"/>
            <w:hideMark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highlight w:val="lightGray"/>
                <w:lang w:eastAsia="ar-SA"/>
              </w:rPr>
            </w:pPr>
            <w:r w:rsidRPr="00D02924">
              <w:rPr>
                <w:rFonts w:eastAsia="Times New Roman" w:cs="Times New Roman"/>
                <w:i/>
                <w:sz w:val="24"/>
                <w:szCs w:val="24"/>
                <w:lang w:eastAsia="ar-SA"/>
              </w:rPr>
              <w:t>/Указать Ф.И.О.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hideMark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i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i/>
                <w:sz w:val="24"/>
                <w:szCs w:val="24"/>
                <w:lang w:eastAsia="ar-SA"/>
              </w:rPr>
              <w:t>/Указать Ф.И.О.</w:t>
            </w:r>
          </w:p>
        </w:tc>
      </w:tr>
    </w:tbl>
    <w:p w:rsidR="00D02924" w:rsidRPr="00D02924" w:rsidRDefault="00D02924" w:rsidP="00D02924">
      <w:pPr>
        <w:keepNext/>
        <w:autoSpaceDE w:val="0"/>
        <w:autoSpaceDN w:val="0"/>
        <w:adjustRightInd w:val="0"/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D02924" w:rsidRPr="00D02924" w:rsidRDefault="00D02924" w:rsidP="00D02924">
      <w:pPr>
        <w:keepNext/>
        <w:autoSpaceDE w:val="0"/>
        <w:autoSpaceDN w:val="0"/>
        <w:adjustRightInd w:val="0"/>
        <w:spacing w:line="276" w:lineRule="auto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Приложение № 1</w:t>
      </w:r>
    </w:p>
    <w:p w:rsidR="00D02924" w:rsidRPr="00D02924" w:rsidRDefault="00D02924" w:rsidP="00D02924">
      <w:pPr>
        <w:keepNext/>
        <w:widowControl w:val="0"/>
        <w:autoSpaceDE w:val="0"/>
        <w:autoSpaceDN w:val="0"/>
        <w:adjustRightInd w:val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к договору № ________________</w:t>
      </w:r>
    </w:p>
    <w:p w:rsidR="00D02924" w:rsidRPr="00D02924" w:rsidRDefault="00D02924" w:rsidP="00D02924">
      <w:pPr>
        <w:keepNext/>
        <w:widowControl w:val="0"/>
        <w:autoSpaceDE w:val="0"/>
        <w:autoSpaceDN w:val="0"/>
        <w:adjustRightInd w:val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от _______________202_ г.</w:t>
      </w:r>
    </w:p>
    <w:p w:rsidR="00D02924" w:rsidRPr="00D02924" w:rsidRDefault="00D02924" w:rsidP="00D02924">
      <w:pPr>
        <w:jc w:val="center"/>
        <w:rPr>
          <w:rFonts w:eastAsia="Times New Roman" w:cs="Times New Roman"/>
          <w:b/>
          <w:spacing w:val="60"/>
          <w:sz w:val="24"/>
          <w:szCs w:val="24"/>
          <w:lang w:eastAsia="ru-RU"/>
        </w:rPr>
      </w:pPr>
    </w:p>
    <w:p w:rsidR="00D02924" w:rsidRPr="00D02924" w:rsidRDefault="00D02924" w:rsidP="00D02924">
      <w:pPr>
        <w:jc w:val="center"/>
        <w:rPr>
          <w:rFonts w:eastAsia="Times New Roman" w:cs="Times New Roman"/>
          <w:b/>
          <w:spacing w:val="60"/>
          <w:sz w:val="24"/>
          <w:szCs w:val="24"/>
          <w:lang w:eastAsia="ru-RU"/>
        </w:rPr>
      </w:pPr>
      <w:r w:rsidRPr="00D02924">
        <w:rPr>
          <w:rFonts w:eastAsia="Times New Roman" w:cs="Times New Roman"/>
          <w:b/>
          <w:spacing w:val="60"/>
          <w:sz w:val="24"/>
          <w:szCs w:val="24"/>
          <w:lang w:eastAsia="ru-RU"/>
        </w:rPr>
        <w:t>СПЕЦИФИКАЦИЯ</w:t>
      </w:r>
    </w:p>
    <w:p w:rsidR="00D02924" w:rsidRPr="00D02924" w:rsidRDefault="00D02924" w:rsidP="00D02924">
      <w:pPr>
        <w:jc w:val="center"/>
        <w:rPr>
          <w:rFonts w:eastAsia="Times New Roman" w:cs="Times New Roman"/>
          <w:b/>
          <w:spacing w:val="60"/>
          <w:sz w:val="24"/>
          <w:szCs w:val="24"/>
          <w:lang w:eastAsia="ru-RU"/>
        </w:rPr>
      </w:pPr>
    </w:p>
    <w:tbl>
      <w:tblPr>
        <w:tblW w:w="5161" w:type="pct"/>
        <w:tblInd w:w="-5" w:type="dxa"/>
        <w:tblLook w:val="04A0" w:firstRow="1" w:lastRow="0" w:firstColumn="1" w:lastColumn="0" w:noHBand="0" w:noVBand="1"/>
      </w:tblPr>
      <w:tblGrid>
        <w:gridCol w:w="583"/>
        <w:gridCol w:w="1921"/>
        <w:gridCol w:w="2139"/>
        <w:gridCol w:w="1292"/>
        <w:gridCol w:w="1476"/>
        <w:gridCol w:w="752"/>
        <w:gridCol w:w="935"/>
        <w:gridCol w:w="1658"/>
      </w:tblGrid>
      <w:tr w:rsidR="00D02924" w:rsidRPr="00D02924" w:rsidTr="00D02924">
        <w:trPr>
          <w:trHeight w:val="10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№ </w:t>
            </w:r>
            <w:proofErr w:type="gramStart"/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п</w:t>
            </w:r>
            <w:proofErr w:type="gramEnd"/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Наименование товара (товарный знак (при наличии), страна происхождения</w:t>
            </w:r>
            <w:proofErr w:type="gram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Техническое задание</w:t>
            </w:r>
          </w:p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(технические характеристики товара)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Количество, в ед.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Цена за ед., руб.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Ставка НДС, %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Стоимость с НДС/без НДС, руб.</w:t>
            </w:r>
          </w:p>
        </w:tc>
      </w:tr>
      <w:tr w:rsidR="00D02924" w:rsidRPr="00D02924" w:rsidTr="00D02924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both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  <w:tr w:rsidR="00D02924" w:rsidRPr="00D02924" w:rsidTr="00D02924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both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  <w:tr w:rsidR="00D02924" w:rsidRPr="00D02924" w:rsidTr="00D02924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3…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both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  <w:tr w:rsidR="00D02924" w:rsidRPr="00D02924" w:rsidTr="00D02924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ИТОГО: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</w:tbl>
    <w:p w:rsidR="00D02924" w:rsidRPr="00D02924" w:rsidRDefault="00D02924" w:rsidP="00D02924">
      <w:pPr>
        <w:jc w:val="center"/>
        <w:rPr>
          <w:rFonts w:eastAsia="Times New Roman" w:cs="Times New Roman"/>
          <w:b/>
          <w:spacing w:val="60"/>
          <w:sz w:val="24"/>
          <w:szCs w:val="24"/>
          <w:lang w:eastAsia="ru-RU"/>
        </w:rPr>
      </w:pPr>
    </w:p>
    <w:p w:rsidR="00D02924" w:rsidRPr="00D02924" w:rsidRDefault="00D02924" w:rsidP="00D02924">
      <w:pPr>
        <w:rPr>
          <w:rFonts w:eastAsia="Times New Roman" w:cs="Times New Roman"/>
          <w:b/>
          <w:spacing w:val="60"/>
          <w:sz w:val="24"/>
          <w:szCs w:val="24"/>
          <w:lang w:eastAsia="ru-RU"/>
        </w:rPr>
      </w:pPr>
    </w:p>
    <w:p w:rsidR="00D02924" w:rsidRPr="00D02924" w:rsidRDefault="00D02924" w:rsidP="00D02924">
      <w:pPr>
        <w:tabs>
          <w:tab w:val="left" w:pos="708"/>
          <w:tab w:val="center" w:pos="4677"/>
          <w:tab w:val="right" w:pos="9355"/>
        </w:tabs>
        <w:rPr>
          <w:rFonts w:eastAsia="Times New Roman" w:cs="Times New Roman"/>
          <w:b/>
          <w:i/>
          <w:sz w:val="24"/>
          <w:szCs w:val="24"/>
          <w:lang w:eastAsia="ru-RU"/>
        </w:rPr>
      </w:pPr>
      <w:bookmarkStart w:id="11" w:name="_Hlk74836985"/>
      <w:r w:rsidRPr="00D02924">
        <w:rPr>
          <w:rFonts w:eastAsia="Times New Roman" w:cs="Times New Roman"/>
          <w:b/>
          <w:sz w:val="24"/>
          <w:szCs w:val="24"/>
          <w:lang w:eastAsia="ru-RU"/>
        </w:rPr>
        <w:t>Всего к оплате:</w:t>
      </w:r>
      <w:r w:rsidRPr="00D02924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D02924">
        <w:rPr>
          <w:rFonts w:eastAsia="Times New Roman" w:cs="Times New Roman"/>
          <w:b/>
          <w:sz w:val="24"/>
          <w:szCs w:val="24"/>
          <w:lang w:eastAsia="ru-RU"/>
        </w:rPr>
        <w:t>___________,____ (</w:t>
      </w:r>
      <w:r w:rsidRPr="00D02924">
        <w:rPr>
          <w:rFonts w:eastAsia="Times New Roman" w:cs="Times New Roman"/>
          <w:b/>
          <w:color w:val="808080"/>
          <w:sz w:val="24"/>
          <w:szCs w:val="24"/>
          <w:lang w:eastAsia="ru-RU"/>
        </w:rPr>
        <w:t>сумма прописью</w:t>
      </w:r>
      <w:r w:rsidRPr="00D02924">
        <w:rPr>
          <w:rFonts w:eastAsia="Times New Roman" w:cs="Times New Roman"/>
          <w:b/>
          <w:sz w:val="24"/>
          <w:szCs w:val="24"/>
          <w:lang w:eastAsia="ru-RU"/>
        </w:rPr>
        <w:t>) рублей ___ копеек.</w:t>
      </w:r>
    </w:p>
    <w:p w:rsidR="00D02924" w:rsidRPr="00D02924" w:rsidRDefault="00D02924" w:rsidP="00D02924">
      <w:pPr>
        <w:tabs>
          <w:tab w:val="left" w:pos="708"/>
          <w:tab w:val="center" w:pos="4677"/>
          <w:tab w:val="right" w:pos="9355"/>
        </w:tabs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В том числе НДС: ___________,____ (</w:t>
      </w:r>
      <w:r w:rsidRPr="00D02924">
        <w:rPr>
          <w:rFonts w:eastAsia="Times New Roman" w:cs="Times New Roman"/>
          <w:color w:val="808080"/>
          <w:sz w:val="24"/>
          <w:szCs w:val="24"/>
          <w:lang w:eastAsia="ru-RU"/>
        </w:rPr>
        <w:t>сумма прописью</w:t>
      </w:r>
      <w:r w:rsidRPr="00D02924">
        <w:rPr>
          <w:rFonts w:eastAsia="Times New Roman" w:cs="Times New Roman"/>
          <w:sz w:val="24"/>
          <w:szCs w:val="24"/>
          <w:lang w:eastAsia="ru-RU"/>
        </w:rPr>
        <w:t>) рублей ___ копеек.</w:t>
      </w:r>
    </w:p>
    <w:bookmarkEnd w:id="11"/>
    <w:p w:rsidR="00D02924" w:rsidRPr="00D02924" w:rsidRDefault="00D02924" w:rsidP="00D02924">
      <w:pPr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5079" w:type="pct"/>
        <w:jc w:val="center"/>
        <w:tblLook w:val="04A0" w:firstRow="1" w:lastRow="0" w:firstColumn="1" w:lastColumn="0" w:noHBand="0" w:noVBand="1"/>
      </w:tblPr>
      <w:tblGrid>
        <w:gridCol w:w="5052"/>
        <w:gridCol w:w="5533"/>
      </w:tblGrid>
      <w:tr w:rsidR="00D02924" w:rsidRPr="00D02924" w:rsidTr="00D02924">
        <w:trPr>
          <w:trHeight w:val="411"/>
          <w:jc w:val="center"/>
        </w:trPr>
        <w:tc>
          <w:tcPr>
            <w:tcW w:w="4536" w:type="dxa"/>
            <w:hideMark/>
          </w:tcPr>
          <w:p w:rsidR="00D02924" w:rsidRPr="00D02924" w:rsidRDefault="00D02924" w:rsidP="00D02924">
            <w:pPr>
              <w:ind w:firstLine="567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  <w:r w:rsidRPr="00D02924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  <w:t>«ЗАКАЗЧИК»</w:t>
            </w:r>
          </w:p>
        </w:tc>
        <w:tc>
          <w:tcPr>
            <w:tcW w:w="4968" w:type="dxa"/>
            <w:hideMark/>
          </w:tcPr>
          <w:p w:rsidR="00D02924" w:rsidRPr="00D02924" w:rsidRDefault="00D02924" w:rsidP="00D02924">
            <w:pPr>
              <w:ind w:right="173" w:firstLine="567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ru-RU"/>
              </w:rPr>
              <w:t>«ПОСТАВЩИК»</w:t>
            </w:r>
          </w:p>
        </w:tc>
      </w:tr>
      <w:tr w:rsidR="00D02924" w:rsidRPr="00D02924" w:rsidTr="00D02924">
        <w:trPr>
          <w:trHeight w:val="477"/>
          <w:jc w:val="center"/>
        </w:trPr>
        <w:tc>
          <w:tcPr>
            <w:tcW w:w="4536" w:type="dxa"/>
            <w:hideMark/>
          </w:tcPr>
          <w:p w:rsidR="00D02924" w:rsidRPr="00D02924" w:rsidRDefault="00D02924" w:rsidP="00D02924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D02924">
              <w:rPr>
                <w:rFonts w:eastAsia="Times New Roman" w:cs="Times New Roman"/>
                <w:b/>
                <w:sz w:val="22"/>
                <w:lang w:eastAsia="ru-RU"/>
              </w:rPr>
              <w:t>________________________/____________/</w:t>
            </w:r>
          </w:p>
          <w:p w:rsidR="00D02924" w:rsidRPr="00D02924" w:rsidRDefault="00D02924" w:rsidP="00D02924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D02924">
              <w:rPr>
                <w:rFonts w:eastAsia="Times New Roman" w:cs="Times New Roman"/>
                <w:b/>
                <w:sz w:val="22"/>
                <w:lang w:eastAsia="ru-RU"/>
              </w:rPr>
              <w:t>М.П.</w:t>
            </w:r>
          </w:p>
        </w:tc>
        <w:tc>
          <w:tcPr>
            <w:tcW w:w="4968" w:type="dxa"/>
            <w:hideMark/>
          </w:tcPr>
          <w:p w:rsidR="00D02924" w:rsidRPr="00D02924" w:rsidRDefault="00D02924" w:rsidP="00D02924">
            <w:pPr>
              <w:widowControl w:val="0"/>
              <w:autoSpaceDE w:val="0"/>
              <w:autoSpaceDN w:val="0"/>
              <w:adjustRightInd w:val="0"/>
              <w:ind w:right="315" w:firstLine="567"/>
              <w:contextualSpacing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D02924">
              <w:rPr>
                <w:rFonts w:eastAsia="Times New Roman" w:cs="Times New Roman"/>
                <w:b/>
                <w:sz w:val="22"/>
                <w:lang w:eastAsia="ru-RU"/>
              </w:rPr>
              <w:t>___________________________/____________/</w:t>
            </w:r>
          </w:p>
          <w:p w:rsidR="00D02924" w:rsidRPr="00D02924" w:rsidRDefault="00D02924" w:rsidP="00D02924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D02924">
              <w:rPr>
                <w:rFonts w:eastAsia="Times New Roman" w:cs="Times New Roman"/>
                <w:b/>
                <w:sz w:val="22"/>
                <w:lang w:eastAsia="ru-RU"/>
              </w:rPr>
              <w:t>М.П.</w:t>
            </w:r>
          </w:p>
        </w:tc>
      </w:tr>
    </w:tbl>
    <w:p w:rsidR="00F61AC8" w:rsidRDefault="00F61AC8"/>
    <w:sectPr w:rsidR="00F61AC8" w:rsidSect="00D0292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7F11"/>
    <w:multiLevelType w:val="multilevel"/>
    <w:tmpl w:val="106EA11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1">
    <w:nsid w:val="370F686B"/>
    <w:multiLevelType w:val="multilevel"/>
    <w:tmpl w:val="1BA859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85" w:hanging="1185"/>
      </w:pPr>
      <w:rPr>
        <w:i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</w:lvl>
    <w:lvl w:ilvl="3">
      <w:start w:val="1"/>
      <w:numFmt w:val="decimal"/>
      <w:isLgl/>
      <w:lvlText w:val="%1.%2.%3.%4."/>
      <w:lvlJc w:val="left"/>
      <w:pPr>
        <w:ind w:left="2589" w:hanging="1185"/>
      </w:pPr>
    </w:lvl>
    <w:lvl w:ilvl="4">
      <w:start w:val="1"/>
      <w:numFmt w:val="decimal"/>
      <w:isLgl/>
      <w:lvlText w:val="%1.%2.%3.%4.%5."/>
      <w:lvlJc w:val="left"/>
      <w:pPr>
        <w:ind w:left="2937" w:hanging="1185"/>
      </w:pPr>
    </w:lvl>
    <w:lvl w:ilvl="5">
      <w:start w:val="1"/>
      <w:numFmt w:val="decimal"/>
      <w:isLgl/>
      <w:lvlText w:val="%1.%2.%3.%4.%5.%6."/>
      <w:lvlJc w:val="left"/>
      <w:pPr>
        <w:ind w:left="3285" w:hanging="1185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abstractNum w:abstractNumId="2">
    <w:nsid w:val="3F9F691F"/>
    <w:multiLevelType w:val="multilevel"/>
    <w:tmpl w:val="2680650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3">
    <w:nsid w:val="77E603A2"/>
    <w:multiLevelType w:val="multilevel"/>
    <w:tmpl w:val="3FC034A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9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24"/>
    <w:rsid w:val="004F4A11"/>
    <w:rsid w:val="00592B50"/>
    <w:rsid w:val="009706A5"/>
    <w:rsid w:val="00AE1C90"/>
    <w:rsid w:val="00D02924"/>
    <w:rsid w:val="00F6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B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B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B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4565</Words>
  <Characters>26026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6</cp:revision>
  <cp:lastPrinted>2023-11-02T10:33:00Z</cp:lastPrinted>
  <dcterms:created xsi:type="dcterms:W3CDTF">2023-06-30T06:16:00Z</dcterms:created>
  <dcterms:modified xsi:type="dcterms:W3CDTF">2023-11-02T10:34:00Z</dcterms:modified>
</cp:coreProperties>
</file>